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12731" w14:textId="77777777" w:rsidR="003E7AC0" w:rsidRPr="00581511" w:rsidRDefault="003E7AC0" w:rsidP="008D3861">
      <w:pPr>
        <w:rPr>
          <w:rFonts w:ascii="Verdana" w:hAnsi="Verdana"/>
          <w:b/>
          <w:bCs/>
          <w:color w:val="004990"/>
          <w:sz w:val="20"/>
          <w:szCs w:val="20"/>
        </w:rPr>
      </w:pPr>
    </w:p>
    <w:p w14:paraId="6E4BA7F0" w14:textId="4DAC76A2" w:rsidR="003E7AC0" w:rsidRPr="00581511" w:rsidRDefault="003E7AC0" w:rsidP="008D3861">
      <w:pPr>
        <w:rPr>
          <w:rFonts w:ascii="Verdana" w:hAnsi="Verdana"/>
          <w:b/>
          <w:bCs/>
          <w:color w:val="004990"/>
          <w:sz w:val="20"/>
          <w:szCs w:val="20"/>
        </w:rPr>
      </w:pPr>
    </w:p>
    <w:p w14:paraId="3DD4E78D" w14:textId="619FB93D" w:rsidR="00A238F8" w:rsidRDefault="00A238F8" w:rsidP="008D3861">
      <w:pPr>
        <w:rPr>
          <w:rFonts w:ascii="Verdana" w:hAnsi="Verdana"/>
          <w:b/>
          <w:bCs/>
          <w:color w:val="004990"/>
          <w:sz w:val="56"/>
          <w:szCs w:val="56"/>
        </w:rPr>
      </w:pPr>
    </w:p>
    <w:p w14:paraId="479250E5" w14:textId="77777777" w:rsidR="00A238F8" w:rsidRDefault="00A238F8" w:rsidP="008D3861">
      <w:pPr>
        <w:rPr>
          <w:rFonts w:ascii="Verdana" w:hAnsi="Verdana"/>
          <w:b/>
          <w:bCs/>
          <w:color w:val="004990"/>
          <w:sz w:val="56"/>
          <w:szCs w:val="56"/>
        </w:rPr>
      </w:pPr>
    </w:p>
    <w:p w14:paraId="751F352C" w14:textId="77777777" w:rsidR="00A238F8" w:rsidRDefault="00A238F8" w:rsidP="003E7AC0">
      <w:pPr>
        <w:jc w:val="center"/>
        <w:rPr>
          <w:rFonts w:ascii="Verdana" w:hAnsi="Verdana"/>
          <w:b/>
          <w:bCs/>
          <w:color w:val="004990"/>
          <w:sz w:val="56"/>
          <w:szCs w:val="56"/>
        </w:rPr>
      </w:pPr>
    </w:p>
    <w:p w14:paraId="4AACEB98" w14:textId="3A0E72B5" w:rsidR="003E7AC0" w:rsidRDefault="004A7F5A" w:rsidP="003E7AC0">
      <w:pPr>
        <w:jc w:val="center"/>
        <w:rPr>
          <w:rFonts w:ascii="Verdana" w:hAnsi="Verdana"/>
          <w:b/>
          <w:bCs/>
          <w:color w:val="004990"/>
          <w:sz w:val="56"/>
          <w:szCs w:val="56"/>
        </w:rPr>
      </w:pPr>
      <w:r>
        <w:rPr>
          <w:rFonts w:ascii="Verdana" w:hAnsi="Verdana"/>
          <w:b/>
          <w:bCs/>
          <w:color w:val="004990"/>
          <w:sz w:val="56"/>
          <w:szCs w:val="56"/>
        </w:rPr>
        <w:t>W</w:t>
      </w:r>
      <w:r w:rsidR="00FE2268">
        <w:rPr>
          <w:rFonts w:ascii="Verdana" w:hAnsi="Verdana"/>
          <w:b/>
          <w:bCs/>
          <w:color w:val="004990"/>
          <w:sz w:val="56"/>
          <w:szCs w:val="56"/>
        </w:rPr>
        <w:t>HISTLEBLOWING POLICY</w:t>
      </w:r>
    </w:p>
    <w:p w14:paraId="47BA76A7" w14:textId="68BA4EB3" w:rsidR="002F70D2" w:rsidRPr="003E7AC0" w:rsidRDefault="002F70D2" w:rsidP="003E7AC0">
      <w:pPr>
        <w:jc w:val="center"/>
        <w:rPr>
          <w:rFonts w:ascii="Verdana" w:hAnsi="Verdana"/>
          <w:b/>
          <w:bCs/>
          <w:color w:val="004990"/>
          <w:sz w:val="56"/>
          <w:szCs w:val="56"/>
        </w:rPr>
      </w:pPr>
    </w:p>
    <w:p w14:paraId="057C5F03" w14:textId="44D8884F" w:rsidR="00734D7B" w:rsidRDefault="00734D7B"/>
    <w:p w14:paraId="285B2E69" w14:textId="01044059" w:rsidR="00734D7B" w:rsidRDefault="00734D7B"/>
    <w:p w14:paraId="1B2558F2" w14:textId="77777777" w:rsidR="00581511" w:rsidRDefault="00581511"/>
    <w:p w14:paraId="5B925790" w14:textId="0D256831" w:rsidR="00CD0E63" w:rsidRDefault="00CD0E63">
      <w:pPr>
        <w:rPr>
          <w:b/>
          <w:bCs/>
        </w:rPr>
      </w:pPr>
    </w:p>
    <w:p w14:paraId="6F1AD2E6" w14:textId="77777777" w:rsidR="00FE2268" w:rsidRPr="00FE2268" w:rsidRDefault="00FE2268">
      <w:pPr>
        <w:rPr>
          <w:b/>
          <w:bCs/>
        </w:rPr>
      </w:pPr>
    </w:p>
    <w:p w14:paraId="36FD4E34" w14:textId="2EADF2DD" w:rsidR="00734D7B" w:rsidRDefault="00734D7B"/>
    <w:p w14:paraId="70F547C1" w14:textId="77777777" w:rsidR="00547578" w:rsidRDefault="00547578" w:rsidP="00547578">
      <w:pPr>
        <w:spacing w:after="384"/>
      </w:pPr>
    </w:p>
    <w:p w14:paraId="76D69941" w14:textId="77777777" w:rsidR="008D3861" w:rsidRDefault="008D3861" w:rsidP="00547578">
      <w:pPr>
        <w:spacing w:after="384"/>
        <w:jc w:val="center"/>
        <w:rPr>
          <w:rFonts w:ascii="Verdana" w:hAnsi="Verdana"/>
          <w:b/>
          <w:sz w:val="28"/>
          <w:szCs w:val="24"/>
          <w:u w:val="single"/>
        </w:rPr>
      </w:pPr>
    </w:p>
    <w:p w14:paraId="45717DFF" w14:textId="137576C2" w:rsidR="00A238F8" w:rsidRDefault="00A238F8" w:rsidP="00547578">
      <w:pPr>
        <w:spacing w:after="384"/>
        <w:jc w:val="center"/>
        <w:rPr>
          <w:rFonts w:ascii="Verdana" w:hAnsi="Verdana"/>
          <w:b/>
          <w:sz w:val="28"/>
          <w:szCs w:val="24"/>
          <w:u w:val="single"/>
        </w:rPr>
      </w:pPr>
    </w:p>
    <w:p w14:paraId="1C59A5C1" w14:textId="77777777" w:rsidR="00A238F8" w:rsidRDefault="00A238F8" w:rsidP="00547578">
      <w:pPr>
        <w:spacing w:after="384"/>
        <w:jc w:val="center"/>
        <w:rPr>
          <w:rFonts w:ascii="Verdana" w:hAnsi="Verdana"/>
          <w:b/>
          <w:sz w:val="28"/>
          <w:szCs w:val="24"/>
          <w:u w:val="single"/>
        </w:rPr>
      </w:pPr>
    </w:p>
    <w:p w14:paraId="53811707" w14:textId="251EE9C1" w:rsidR="00581511" w:rsidRDefault="00581511" w:rsidP="00581511">
      <w:pPr>
        <w:spacing w:after="384"/>
        <w:rPr>
          <w:rFonts w:ascii="Verdana" w:hAnsi="Verdana"/>
          <w:b/>
          <w:sz w:val="20"/>
          <w:szCs w:val="20"/>
          <w:u w:val="single"/>
        </w:rPr>
      </w:pPr>
    </w:p>
    <w:p w14:paraId="2DFA5F6A" w14:textId="77777777" w:rsidR="00581511" w:rsidRPr="003F3D1D" w:rsidRDefault="00581511" w:rsidP="00581511">
      <w:pPr>
        <w:spacing w:after="384"/>
        <w:rPr>
          <w:rFonts w:ascii="Verdana" w:hAnsi="Verdana"/>
          <w:b/>
          <w:sz w:val="28"/>
          <w:szCs w:val="28"/>
          <w:u w:val="single"/>
        </w:rPr>
      </w:pPr>
    </w:p>
    <w:p w14:paraId="3D78C93E" w14:textId="77777777" w:rsidR="00FE2268" w:rsidRDefault="00FE2268" w:rsidP="003E7AC0">
      <w:pPr>
        <w:spacing w:after="384"/>
        <w:jc w:val="center"/>
        <w:rPr>
          <w:rFonts w:ascii="Verdana" w:hAnsi="Verdana"/>
          <w:b/>
          <w:sz w:val="28"/>
          <w:szCs w:val="28"/>
          <w:u w:val="single"/>
        </w:rPr>
      </w:pPr>
    </w:p>
    <w:p w14:paraId="25CA3AE8" w14:textId="02D577BB" w:rsidR="3042F4FC" w:rsidRDefault="3042F4FC" w:rsidP="3042F4FC">
      <w:pPr>
        <w:spacing w:after="384"/>
        <w:jc w:val="center"/>
        <w:rPr>
          <w:rFonts w:ascii="Verdana" w:hAnsi="Verdana"/>
          <w:b/>
          <w:bCs/>
          <w:sz w:val="28"/>
          <w:szCs w:val="28"/>
          <w:u w:val="single"/>
        </w:rPr>
      </w:pPr>
    </w:p>
    <w:p w14:paraId="4A24399F" w14:textId="7319BD1C" w:rsidR="009043FC" w:rsidRPr="003F3D1D" w:rsidRDefault="009043FC" w:rsidP="003E7AC0">
      <w:pPr>
        <w:spacing w:after="384"/>
        <w:jc w:val="center"/>
        <w:rPr>
          <w:rFonts w:ascii="Verdana" w:hAnsi="Verdana"/>
          <w:bCs/>
          <w:sz w:val="28"/>
          <w:szCs w:val="28"/>
          <w:u w:val="single"/>
        </w:rPr>
      </w:pPr>
      <w:r w:rsidRPr="003F3D1D">
        <w:rPr>
          <w:rFonts w:ascii="Verdana" w:hAnsi="Verdana"/>
          <w:b/>
          <w:sz w:val="28"/>
          <w:szCs w:val="28"/>
          <w:u w:val="single"/>
        </w:rPr>
        <w:t>OUR TRUST’S PRAYER</w:t>
      </w:r>
    </w:p>
    <w:p w14:paraId="1940416B"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Heavenly Father</w:t>
      </w:r>
    </w:p>
    <w:p w14:paraId="511A620A"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Let peace, friendship and love grow in our schools</w:t>
      </w:r>
    </w:p>
    <w:p w14:paraId="7C2FEE00"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Send the Holy Spirit to give:</w:t>
      </w:r>
    </w:p>
    <w:p w14:paraId="55CA6412"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Excellence to our learning</w:t>
      </w:r>
    </w:p>
    <w:p w14:paraId="506DD9EF"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Love to our actions and</w:t>
      </w:r>
    </w:p>
    <w:p w14:paraId="214E8609"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Joy to our worship</w:t>
      </w:r>
    </w:p>
    <w:p w14:paraId="5C78C36F"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Guide us to help others</w:t>
      </w:r>
    </w:p>
    <w:p w14:paraId="1FEE740F"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So that we may all</w:t>
      </w:r>
    </w:p>
    <w:p w14:paraId="19E72B29" w14:textId="5249346F"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Learn, Love and Achieve, Together with Jesus.</w:t>
      </w:r>
    </w:p>
    <w:p w14:paraId="222A986A" w14:textId="546F70DA" w:rsidR="00734D7B" w:rsidRPr="003F3D1D" w:rsidRDefault="003F3D1D" w:rsidP="003F3D1D">
      <w:pPr>
        <w:jc w:val="center"/>
        <w:rPr>
          <w:rFonts w:ascii="Verdana" w:hAnsi="Verdana"/>
          <w:sz w:val="28"/>
          <w:szCs w:val="28"/>
        </w:rPr>
      </w:pPr>
      <w:r w:rsidRPr="003F3D1D">
        <w:rPr>
          <w:rFonts w:ascii="Verdana" w:eastAsia="Calibri" w:hAnsi="Verdana" w:cs="Calibri"/>
          <w:color w:val="000000"/>
          <w:sz w:val="28"/>
          <w:szCs w:val="28"/>
          <w:lang w:eastAsia="en-GB"/>
        </w:rPr>
        <w:t>Amen</w:t>
      </w:r>
    </w:p>
    <w:p w14:paraId="7D17B1DF" w14:textId="37AA50C8" w:rsidR="009043FC" w:rsidRPr="00581511" w:rsidRDefault="009043FC">
      <w:pPr>
        <w:rPr>
          <w:rFonts w:ascii="Verdana" w:hAnsi="Verdana"/>
          <w:sz w:val="20"/>
          <w:szCs w:val="20"/>
        </w:rPr>
      </w:pPr>
    </w:p>
    <w:p w14:paraId="1BE9C760" w14:textId="77777777" w:rsidR="00A238F8" w:rsidRPr="00581511" w:rsidRDefault="00A238F8">
      <w:pPr>
        <w:rPr>
          <w:rFonts w:ascii="Verdana" w:hAnsi="Verdana"/>
          <w:sz w:val="20"/>
          <w:szCs w:val="20"/>
        </w:rPr>
      </w:pPr>
    </w:p>
    <w:p w14:paraId="23E9DE6B" w14:textId="5E06730E" w:rsidR="009043FC" w:rsidRPr="00581511" w:rsidRDefault="009043FC">
      <w:pPr>
        <w:rPr>
          <w:rFonts w:ascii="Verdana" w:hAnsi="Verdana"/>
          <w:sz w:val="20"/>
          <w:szCs w:val="20"/>
        </w:rPr>
      </w:pPr>
    </w:p>
    <w:p w14:paraId="3878C52A" w14:textId="0C30B760" w:rsidR="009043FC" w:rsidRPr="00581511" w:rsidRDefault="009043FC">
      <w:pPr>
        <w:rPr>
          <w:rFonts w:ascii="Verdana" w:hAnsi="Verdana"/>
          <w:sz w:val="20"/>
          <w:szCs w:val="20"/>
        </w:rPr>
      </w:pPr>
    </w:p>
    <w:p w14:paraId="43F78C8E" w14:textId="0AD803A6" w:rsidR="009043FC" w:rsidRPr="00581511" w:rsidRDefault="009043FC">
      <w:pPr>
        <w:rPr>
          <w:rFonts w:ascii="Verdana" w:hAnsi="Verdana"/>
          <w:sz w:val="20"/>
          <w:szCs w:val="20"/>
        </w:rPr>
      </w:pPr>
    </w:p>
    <w:p w14:paraId="0690CB9C" w14:textId="1A2FC593" w:rsidR="0021169A" w:rsidRPr="00581511" w:rsidRDefault="0021169A">
      <w:pPr>
        <w:rPr>
          <w:rFonts w:ascii="Verdana" w:hAnsi="Verdana"/>
          <w:sz w:val="20"/>
          <w:szCs w:val="20"/>
        </w:rPr>
      </w:pPr>
    </w:p>
    <w:p w14:paraId="35BB54DF" w14:textId="77777777" w:rsidR="00DA4DC6" w:rsidRPr="00581511" w:rsidRDefault="00DA4DC6">
      <w:pPr>
        <w:rPr>
          <w:rFonts w:ascii="Verdana" w:hAnsi="Verdana"/>
          <w:sz w:val="20"/>
          <w:szCs w:val="20"/>
        </w:rPr>
      </w:pPr>
    </w:p>
    <w:p w14:paraId="53135D3A" w14:textId="51E2A65F" w:rsidR="0021169A" w:rsidRPr="00581511" w:rsidRDefault="0021169A">
      <w:pPr>
        <w:rPr>
          <w:rFonts w:ascii="Verdana" w:hAnsi="Verdana"/>
          <w:sz w:val="20"/>
          <w:szCs w:val="20"/>
        </w:rPr>
      </w:pPr>
    </w:p>
    <w:p w14:paraId="7F157BE1" w14:textId="77777777" w:rsidR="00396570" w:rsidRPr="00581511" w:rsidRDefault="00396570">
      <w:pPr>
        <w:rPr>
          <w:rFonts w:ascii="Verdana" w:hAnsi="Verdana"/>
          <w:sz w:val="20"/>
          <w:szCs w:val="20"/>
        </w:rPr>
      </w:pPr>
    </w:p>
    <w:p w14:paraId="109D7DD1" w14:textId="792B383A" w:rsidR="0021169A" w:rsidRDefault="0021169A">
      <w:pPr>
        <w:rPr>
          <w:rFonts w:ascii="Verdana" w:hAnsi="Verdana"/>
          <w:sz w:val="20"/>
          <w:szCs w:val="20"/>
        </w:rPr>
      </w:pPr>
    </w:p>
    <w:p w14:paraId="0A18F74B" w14:textId="7AD3B336" w:rsidR="00581511" w:rsidRDefault="00581511">
      <w:pPr>
        <w:rPr>
          <w:rFonts w:ascii="Verdana" w:hAnsi="Verdana"/>
          <w:sz w:val="20"/>
          <w:szCs w:val="20"/>
        </w:rPr>
      </w:pPr>
    </w:p>
    <w:p w14:paraId="268F1CF3" w14:textId="5D6D6CF9" w:rsidR="00581511" w:rsidRDefault="00581511">
      <w:pPr>
        <w:rPr>
          <w:rFonts w:ascii="Verdana" w:hAnsi="Verdana"/>
          <w:sz w:val="20"/>
          <w:szCs w:val="20"/>
        </w:rPr>
      </w:pPr>
    </w:p>
    <w:p w14:paraId="49FA86D1" w14:textId="2B12CB28" w:rsidR="003F3D1D" w:rsidRDefault="003F3D1D">
      <w:pPr>
        <w:rPr>
          <w:rFonts w:ascii="Verdana" w:hAnsi="Verdana"/>
          <w:sz w:val="20"/>
          <w:szCs w:val="20"/>
        </w:rPr>
      </w:pPr>
    </w:p>
    <w:p w14:paraId="0B087F19" w14:textId="77777777" w:rsidR="003F3D1D" w:rsidRDefault="003F3D1D">
      <w:pPr>
        <w:rPr>
          <w:rFonts w:ascii="Verdana" w:hAnsi="Verdana"/>
          <w:sz w:val="20"/>
          <w:szCs w:val="20"/>
        </w:rPr>
      </w:pPr>
    </w:p>
    <w:p w14:paraId="19C8323C" w14:textId="303BE46A" w:rsidR="00581511" w:rsidRDefault="00581511">
      <w:pPr>
        <w:rPr>
          <w:rFonts w:ascii="Verdana" w:hAnsi="Verdana"/>
          <w:sz w:val="20"/>
          <w:szCs w:val="20"/>
        </w:rPr>
      </w:pPr>
    </w:p>
    <w:p w14:paraId="7702D2F0" w14:textId="0213E624" w:rsidR="002B6131" w:rsidRPr="00295B8D" w:rsidRDefault="00F421FD" w:rsidP="3042F4FC">
      <w:pPr>
        <w:keepNext/>
        <w:keepLines/>
        <w:spacing w:after="187"/>
        <w:jc w:val="center"/>
        <w:outlineLvl w:val="0"/>
        <w:rPr>
          <w:rFonts w:ascii="Verdana" w:eastAsia="Verdana" w:hAnsi="Verdana" w:cs="Verdana"/>
          <w:color w:val="004990"/>
          <w:sz w:val="20"/>
          <w:szCs w:val="20"/>
          <w:lang w:eastAsia="en-GB"/>
        </w:rPr>
      </w:pPr>
      <w:bookmarkStart w:id="0" w:name="_Toc94522524"/>
      <w:bookmarkStart w:id="1" w:name="_Toc94525819"/>
      <w:bookmarkStart w:id="2" w:name="_Toc94533581"/>
      <w:r w:rsidRPr="3042F4FC">
        <w:rPr>
          <w:rFonts w:ascii="Verdana" w:eastAsia="Verdana" w:hAnsi="Verdana" w:cs="Verdana"/>
          <w:b/>
          <w:bCs/>
          <w:color w:val="000000" w:themeColor="text1"/>
          <w:sz w:val="20"/>
          <w:szCs w:val="20"/>
          <w:u w:val="single"/>
        </w:rPr>
        <w:lastRenderedPageBreak/>
        <w:t>All staff are responsible for the success of this policy and should ensure that they use it to disclose any suspected risk or wrongdoing as per the definition stated within this policy.</w:t>
      </w:r>
      <w:bookmarkEnd w:id="0"/>
      <w:bookmarkEnd w:id="1"/>
      <w:bookmarkEnd w:id="2"/>
    </w:p>
    <w:p w14:paraId="756CD307" w14:textId="77777777" w:rsidR="00FB36A5" w:rsidRPr="00E57EB5" w:rsidRDefault="00FB36A5" w:rsidP="00FB36A5">
      <w:pPr>
        <w:numPr>
          <w:ilvl w:val="0"/>
          <w:numId w:val="2"/>
        </w:numPr>
        <w:spacing w:before="240" w:after="0" w:line="240" w:lineRule="auto"/>
        <w:jc w:val="both"/>
        <w:outlineLvl w:val="0"/>
        <w:rPr>
          <w:rFonts w:ascii="Verdana" w:eastAsia="Calibri" w:hAnsi="Verdana" w:cs="Arial"/>
          <w:color w:val="05345F"/>
          <w:sz w:val="36"/>
          <w:szCs w:val="36"/>
          <w:u w:color="000000"/>
          <w:lang w:eastAsia="en-GB"/>
        </w:rPr>
      </w:pPr>
      <w:bookmarkStart w:id="3" w:name="_Toc94533571"/>
      <w:r w:rsidRPr="00E57EB5">
        <w:rPr>
          <w:rFonts w:ascii="Verdana" w:eastAsia="Calibri" w:hAnsi="Verdana" w:cs="Arial"/>
          <w:color w:val="05345F"/>
          <w:sz w:val="36"/>
          <w:szCs w:val="36"/>
          <w:u w:color="000000"/>
          <w:lang w:eastAsia="en-GB"/>
        </w:rPr>
        <w:t>Our Mission</w:t>
      </w:r>
      <w:bookmarkEnd w:id="3"/>
    </w:p>
    <w:p w14:paraId="6AE8B744" w14:textId="77777777" w:rsidR="00FB36A5" w:rsidRPr="00FB36A5" w:rsidRDefault="00FB36A5"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To create a Trust in which our schools will thrive under the leadership of Headteachers, supported and challenged by local governing bodies and accountable to the board of trustees.</w:t>
      </w:r>
    </w:p>
    <w:p w14:paraId="2225AD95" w14:textId="77777777" w:rsidR="00967967" w:rsidRPr="00967967" w:rsidRDefault="00FB36A5"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We will achieve this by living our values of:</w:t>
      </w:r>
    </w:p>
    <w:p w14:paraId="27575F88" w14:textId="77777777" w:rsidR="00967967" w:rsidRPr="00967967" w:rsidRDefault="00FB36A5" w:rsidP="3042F4FC">
      <w:pPr>
        <w:pStyle w:val="ListParagraph"/>
        <w:numPr>
          <w:ilvl w:val="0"/>
          <w:numId w:val="3"/>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Collaboration</w:t>
      </w:r>
    </w:p>
    <w:p w14:paraId="4E25884A" w14:textId="77777777" w:rsidR="00967967" w:rsidRPr="00967967" w:rsidRDefault="00FB36A5" w:rsidP="3042F4FC">
      <w:pPr>
        <w:pStyle w:val="ListParagraph"/>
        <w:numPr>
          <w:ilvl w:val="0"/>
          <w:numId w:val="3"/>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Valuing the Local</w:t>
      </w:r>
    </w:p>
    <w:p w14:paraId="7A81F93F" w14:textId="77777777" w:rsidR="00967967" w:rsidRPr="00967967" w:rsidRDefault="00FB36A5" w:rsidP="3042F4FC">
      <w:pPr>
        <w:pStyle w:val="ListParagraph"/>
        <w:numPr>
          <w:ilvl w:val="0"/>
          <w:numId w:val="3"/>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Valuing Difference</w:t>
      </w:r>
    </w:p>
    <w:p w14:paraId="2F375244" w14:textId="12199551" w:rsidR="00FB36A5" w:rsidRPr="00967967" w:rsidRDefault="00FB36A5" w:rsidP="3042F4FC">
      <w:pPr>
        <w:pStyle w:val="ListParagraph"/>
        <w:numPr>
          <w:ilvl w:val="0"/>
          <w:numId w:val="3"/>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Inclusion</w:t>
      </w:r>
    </w:p>
    <w:p w14:paraId="785BBA9D" w14:textId="03800094" w:rsidR="00FB36A5" w:rsidRDefault="00FB36A5"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We want to ensure that all our children to flourish and reach their full potential, within the explicit Christian culture of our schools.</w:t>
      </w:r>
    </w:p>
    <w:p w14:paraId="03274568" w14:textId="77777777" w:rsidR="004131EA" w:rsidRPr="00E57EB5" w:rsidRDefault="004131EA" w:rsidP="004131EA">
      <w:pPr>
        <w:pStyle w:val="Heading1"/>
        <w:keepNext w:val="0"/>
        <w:keepLines w:val="0"/>
        <w:numPr>
          <w:ilvl w:val="0"/>
          <w:numId w:val="2"/>
        </w:numPr>
        <w:spacing w:before="240" w:after="0" w:line="240" w:lineRule="auto"/>
        <w:rPr>
          <w:rFonts w:ascii="Verdana" w:hAnsi="Verdana" w:cs="Arial"/>
          <w:b w:val="0"/>
          <w:color w:val="05345F"/>
          <w:sz w:val="36"/>
          <w:szCs w:val="36"/>
          <w:u w:val="none"/>
        </w:rPr>
      </w:pPr>
      <w:bookmarkStart w:id="4" w:name="_Toc94533572"/>
      <w:r w:rsidRPr="00E57EB5">
        <w:rPr>
          <w:rFonts w:ascii="Verdana" w:hAnsi="Verdana" w:cs="Arial"/>
          <w:b w:val="0"/>
          <w:color w:val="05345F"/>
          <w:sz w:val="36"/>
          <w:szCs w:val="36"/>
          <w:u w:val="none"/>
        </w:rPr>
        <w:t>Introduction</w:t>
      </w:r>
      <w:bookmarkEnd w:id="4"/>
    </w:p>
    <w:p w14:paraId="149E4667" w14:textId="77777777" w:rsidR="004131EA" w:rsidRPr="004131EA" w:rsidRDefault="004131EA" w:rsidP="3042F4FC">
      <w:pPr>
        <w:pStyle w:val="Indented"/>
        <w:numPr>
          <w:ilvl w:val="1"/>
          <w:numId w:val="2"/>
        </w:numPr>
        <w:rPr>
          <w:rFonts w:cs="Arial"/>
          <w:szCs w:val="20"/>
          <w:u w:val="none"/>
        </w:rPr>
      </w:pPr>
      <w:r w:rsidRPr="3042F4FC">
        <w:rPr>
          <w:rFonts w:cs="Arial"/>
          <w:szCs w:val="20"/>
          <w:u w:val="none"/>
        </w:rPr>
        <w:t xml:space="preserve">We are committed to the highest possible standards of honesty and </w:t>
      </w:r>
      <w:proofErr w:type="gramStart"/>
      <w:r w:rsidRPr="3042F4FC">
        <w:rPr>
          <w:rFonts w:cs="Arial"/>
          <w:szCs w:val="20"/>
          <w:u w:val="none"/>
        </w:rPr>
        <w:t>integrity</w:t>
      </w:r>
      <w:proofErr w:type="gramEnd"/>
      <w:r w:rsidRPr="3042F4FC">
        <w:rPr>
          <w:rFonts w:cs="Arial"/>
          <w:szCs w:val="20"/>
          <w:u w:val="none"/>
        </w:rPr>
        <w:t xml:space="preserve"> and we expect all staff to reflect these standards, in line with the Trust’s Christian values.  The Trust recognises that culture of openness and accountability is essential to achieve these standards.  There may be, however, times when there is unethical, negligent, or illegal conduct taking place without knowledge of Liverpool Diocesan Schools Trust (LDST).</w:t>
      </w:r>
    </w:p>
    <w:p w14:paraId="16FFA9ED" w14:textId="77777777" w:rsidR="004131EA" w:rsidRPr="004131EA" w:rsidRDefault="004131EA" w:rsidP="3042F4FC">
      <w:pPr>
        <w:pStyle w:val="Indented"/>
        <w:numPr>
          <w:ilvl w:val="1"/>
          <w:numId w:val="2"/>
        </w:numPr>
        <w:rPr>
          <w:rFonts w:cs="Arial"/>
          <w:szCs w:val="20"/>
          <w:u w:val="none"/>
        </w:rPr>
      </w:pPr>
      <w:r w:rsidRPr="3042F4FC">
        <w:rPr>
          <w:rFonts w:cs="Arial"/>
          <w:szCs w:val="20"/>
          <w:u w:val="none"/>
        </w:rPr>
        <w:t>This policy provides the basis on which this type of unacceptable conduct can be reported and be addressed.</w:t>
      </w:r>
    </w:p>
    <w:p w14:paraId="5231F79D" w14:textId="77777777" w:rsidR="00703A9C" w:rsidRPr="00E57EB5" w:rsidRDefault="00703A9C" w:rsidP="00703A9C">
      <w:pPr>
        <w:pStyle w:val="Heading1"/>
        <w:keepNext w:val="0"/>
        <w:keepLines w:val="0"/>
        <w:numPr>
          <w:ilvl w:val="0"/>
          <w:numId w:val="2"/>
        </w:numPr>
        <w:spacing w:before="240" w:after="0" w:line="240" w:lineRule="auto"/>
        <w:rPr>
          <w:rFonts w:ascii="Verdana" w:hAnsi="Verdana" w:cs="Arial"/>
          <w:b w:val="0"/>
          <w:color w:val="05345F"/>
          <w:sz w:val="36"/>
          <w:szCs w:val="36"/>
          <w:u w:val="none"/>
        </w:rPr>
      </w:pPr>
      <w:bookmarkStart w:id="5" w:name="_Toc94533573"/>
      <w:r w:rsidRPr="00E57EB5">
        <w:rPr>
          <w:rFonts w:ascii="Verdana" w:hAnsi="Verdana" w:cs="Arial"/>
          <w:b w:val="0"/>
          <w:color w:val="05345F"/>
          <w:sz w:val="36"/>
          <w:szCs w:val="36"/>
          <w:u w:val="none"/>
        </w:rPr>
        <w:t>Scope</w:t>
      </w:r>
      <w:bookmarkEnd w:id="5"/>
    </w:p>
    <w:p w14:paraId="61F51FC5" w14:textId="77777777" w:rsidR="00703A9C" w:rsidRPr="0094785F" w:rsidRDefault="00703A9C" w:rsidP="00703A9C">
      <w:pPr>
        <w:pStyle w:val="Indented"/>
        <w:numPr>
          <w:ilvl w:val="1"/>
          <w:numId w:val="2"/>
        </w:numPr>
        <w:rPr>
          <w:rFonts w:cs="Arial"/>
          <w:szCs w:val="20"/>
          <w:u w:val="none"/>
        </w:rPr>
      </w:pPr>
      <w:r w:rsidRPr="0094785F">
        <w:rPr>
          <w:rFonts w:cs="Arial"/>
          <w:szCs w:val="20"/>
          <w:u w:val="none"/>
        </w:rPr>
        <w:t>The aims of this policy are to:</w:t>
      </w:r>
    </w:p>
    <w:p w14:paraId="13D0AB53" w14:textId="77777777" w:rsidR="00703A9C" w:rsidRPr="0094785F" w:rsidRDefault="00703A9C" w:rsidP="00703A9C">
      <w:pPr>
        <w:pStyle w:val="Indented"/>
        <w:numPr>
          <w:ilvl w:val="2"/>
          <w:numId w:val="2"/>
        </w:numPr>
        <w:rPr>
          <w:rFonts w:cs="Arial"/>
          <w:szCs w:val="20"/>
          <w:u w:val="none"/>
        </w:rPr>
      </w:pPr>
      <w:r w:rsidRPr="0094785F">
        <w:rPr>
          <w:rFonts w:cs="Arial"/>
          <w:szCs w:val="20"/>
          <w:u w:val="none"/>
        </w:rPr>
        <w:t>Encourage staff to report suspected wrongdoing as soon as possible, in the knowledge that their concerns will be taken seriously and investigated as appropriate, and that their confidentiality will be respected</w:t>
      </w:r>
    </w:p>
    <w:p w14:paraId="47495210" w14:textId="77777777" w:rsidR="00703A9C" w:rsidRPr="0094785F" w:rsidRDefault="00703A9C" w:rsidP="00703A9C">
      <w:pPr>
        <w:pStyle w:val="Indented"/>
        <w:numPr>
          <w:ilvl w:val="2"/>
          <w:numId w:val="2"/>
        </w:numPr>
        <w:rPr>
          <w:rFonts w:cs="Arial"/>
          <w:szCs w:val="20"/>
          <w:u w:val="none"/>
        </w:rPr>
      </w:pPr>
      <w:r w:rsidRPr="0094785F">
        <w:rPr>
          <w:rFonts w:cs="Arial"/>
          <w:szCs w:val="20"/>
          <w:u w:val="none"/>
        </w:rPr>
        <w:t>Provide staff with guidance as to how to raise those concerns</w:t>
      </w:r>
    </w:p>
    <w:p w14:paraId="62DE1184" w14:textId="77777777" w:rsidR="00703A9C" w:rsidRPr="0094785F" w:rsidRDefault="00703A9C" w:rsidP="00703A9C">
      <w:pPr>
        <w:pStyle w:val="Indented"/>
        <w:numPr>
          <w:ilvl w:val="2"/>
          <w:numId w:val="2"/>
        </w:numPr>
        <w:rPr>
          <w:rFonts w:cs="Arial"/>
          <w:szCs w:val="20"/>
          <w:u w:val="none"/>
        </w:rPr>
      </w:pPr>
      <w:r w:rsidRPr="0094785F">
        <w:rPr>
          <w:rFonts w:cs="Arial"/>
          <w:szCs w:val="20"/>
          <w:u w:val="none"/>
        </w:rPr>
        <w:t>Reassure staff that they should be able to raise genuine concerns in the public interest without fear of victimisation, subsequent discrimination, or disadvantage, even if they turn out to be mistaken.</w:t>
      </w:r>
    </w:p>
    <w:p w14:paraId="7C52EFC2" w14:textId="77777777" w:rsidR="00703A9C" w:rsidRPr="0094785F" w:rsidRDefault="00703A9C" w:rsidP="00703A9C">
      <w:pPr>
        <w:pStyle w:val="Indented"/>
        <w:numPr>
          <w:ilvl w:val="1"/>
          <w:numId w:val="2"/>
        </w:numPr>
        <w:rPr>
          <w:rFonts w:cs="Arial"/>
          <w:szCs w:val="20"/>
          <w:u w:val="none"/>
        </w:rPr>
      </w:pPr>
      <w:r w:rsidRPr="0094785F">
        <w:rPr>
          <w:rFonts w:cs="Arial"/>
          <w:szCs w:val="20"/>
          <w:u w:val="none"/>
        </w:rPr>
        <w:t xml:space="preserve">This policy takes account of the Government </w:t>
      </w:r>
      <w:hyperlink r:id="rId10">
        <w:r w:rsidRPr="0094785F">
          <w:rPr>
            <w:rStyle w:val="Hyperlink"/>
            <w:rFonts w:cs="Arial"/>
            <w:szCs w:val="20"/>
            <w:u w:val="none"/>
          </w:rPr>
          <w:t>Whistleblowing Guidance for Employers and Code of Practice</w:t>
        </w:r>
      </w:hyperlink>
      <w:r w:rsidRPr="0094785F">
        <w:rPr>
          <w:rFonts w:cs="Arial"/>
          <w:szCs w:val="20"/>
          <w:u w:val="none"/>
        </w:rPr>
        <w:t xml:space="preserve">.  </w:t>
      </w:r>
    </w:p>
    <w:p w14:paraId="14C4DA84" w14:textId="77777777" w:rsidR="00703A9C" w:rsidRPr="0094785F" w:rsidRDefault="00703A9C" w:rsidP="00703A9C">
      <w:pPr>
        <w:pStyle w:val="Indented"/>
        <w:numPr>
          <w:ilvl w:val="1"/>
          <w:numId w:val="2"/>
        </w:numPr>
        <w:rPr>
          <w:rFonts w:cs="Arial"/>
          <w:szCs w:val="20"/>
          <w:u w:val="none"/>
        </w:rPr>
      </w:pPr>
      <w:r w:rsidRPr="0094785F">
        <w:rPr>
          <w:rFonts w:cs="Arial"/>
          <w:szCs w:val="20"/>
          <w:u w:val="none"/>
        </w:rPr>
        <w:t xml:space="preserve">This policy applies to all individuals working at all levels of the organisation; governors, directors, employees, consultants, contractors, trainees, homeworkers, part-time workers, fixed-term workers, volunteers, casual </w:t>
      </w:r>
      <w:r w:rsidRPr="0094785F">
        <w:rPr>
          <w:rFonts w:cs="Arial"/>
          <w:szCs w:val="20"/>
          <w:u w:val="none"/>
        </w:rPr>
        <w:lastRenderedPageBreak/>
        <w:t>workers, agency staff (referred to as “staff member” or “member of staff” in this policy).</w:t>
      </w:r>
    </w:p>
    <w:p w14:paraId="60A2E1D7" w14:textId="46ADCB32" w:rsidR="0043700A" w:rsidRPr="0094785F" w:rsidRDefault="00703A9C" w:rsidP="3042F4FC">
      <w:pPr>
        <w:pStyle w:val="Indented"/>
        <w:numPr>
          <w:ilvl w:val="1"/>
          <w:numId w:val="2"/>
        </w:numPr>
        <w:rPr>
          <w:rFonts w:cs="Arial"/>
          <w:szCs w:val="20"/>
        </w:rPr>
      </w:pPr>
      <w:r w:rsidRPr="0094785F">
        <w:rPr>
          <w:rFonts w:cs="Arial"/>
          <w:szCs w:val="20"/>
          <w:u w:val="none"/>
        </w:rPr>
        <w:t>If a member of staff has any genuine concerns related to suspected wrongdoing or danger affecting any of The Trust’s activities, (a whistleblowing concern) they should report it under this policy.</w:t>
      </w:r>
    </w:p>
    <w:p w14:paraId="6A14AAE5" w14:textId="77777777" w:rsidR="008D24B8" w:rsidRPr="00E57EB5" w:rsidRDefault="008D24B8" w:rsidP="008D24B8">
      <w:pPr>
        <w:numPr>
          <w:ilvl w:val="0"/>
          <w:numId w:val="2"/>
        </w:numPr>
        <w:spacing w:before="240" w:after="0" w:line="240" w:lineRule="auto"/>
        <w:jc w:val="both"/>
        <w:outlineLvl w:val="0"/>
        <w:rPr>
          <w:rFonts w:ascii="Verdana" w:eastAsia="Calibri" w:hAnsi="Verdana" w:cs="Arial"/>
          <w:color w:val="05345F"/>
          <w:sz w:val="36"/>
          <w:szCs w:val="36"/>
          <w:u w:color="000000"/>
          <w:lang w:eastAsia="en-GB"/>
        </w:rPr>
      </w:pPr>
      <w:bookmarkStart w:id="6" w:name="_Toc94533574"/>
      <w:r w:rsidRPr="00E57EB5">
        <w:rPr>
          <w:rFonts w:ascii="Verdana" w:eastAsia="Calibri" w:hAnsi="Verdana" w:cs="Arial"/>
          <w:color w:val="05345F"/>
          <w:sz w:val="36"/>
          <w:szCs w:val="36"/>
          <w:u w:color="000000"/>
          <w:lang w:eastAsia="en-GB"/>
        </w:rPr>
        <w:t>Definitions</w:t>
      </w:r>
      <w:bookmarkEnd w:id="6"/>
    </w:p>
    <w:p w14:paraId="35ED0A07" w14:textId="3285B41D" w:rsidR="008D24B8" w:rsidRPr="008D24B8" w:rsidRDefault="008D24B8"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Whistleblowing l</w:t>
      </w:r>
      <w:r w:rsidR="002A1C68" w:rsidRPr="3042F4FC">
        <w:rPr>
          <w:rFonts w:ascii="Verdana" w:eastAsiaTheme="majorEastAsia" w:hAnsi="Verdana" w:cs="Arial"/>
          <w:color w:val="000000" w:themeColor="text1"/>
          <w:sz w:val="20"/>
          <w:szCs w:val="20"/>
        </w:rPr>
        <w:t>egislation</w:t>
      </w:r>
      <w:r w:rsidRPr="3042F4FC">
        <w:rPr>
          <w:rFonts w:ascii="Verdana" w:eastAsiaTheme="majorEastAsia" w:hAnsi="Verdana" w:cs="Arial"/>
          <w:color w:val="000000" w:themeColor="text1"/>
          <w:sz w:val="20"/>
          <w:szCs w:val="20"/>
        </w:rPr>
        <w:t xml:space="preserve"> is located in the Employment Rights Act 1996 (as amended by the Public Interest Disclosure Act 1998).</w:t>
      </w:r>
    </w:p>
    <w:p w14:paraId="61A68B87" w14:textId="77777777" w:rsidR="008D24B8" w:rsidRPr="008D24B8" w:rsidRDefault="008D24B8"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Whistleblowing is the term used when a staff member passes on information concerning wrongdoing. This can be called “making a disclosure” or “blowing the whistle”.</w:t>
      </w:r>
    </w:p>
    <w:p w14:paraId="4D43A3D7" w14:textId="77777777" w:rsidR="008D24B8" w:rsidRPr="008D24B8" w:rsidRDefault="008D24B8"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The reported wrongdoing will typically (although not necessarily) be something that the member of staff has witnessed at work.</w:t>
      </w:r>
    </w:p>
    <w:p w14:paraId="36F15B3A" w14:textId="77777777" w:rsidR="008D24B8" w:rsidRPr="008D24B8" w:rsidRDefault="008D24B8"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To be covered by the Employment Rights Act 1996 (as amended by the Public Interest Disclosure Act 1998), the staff member who makes a disclosure must believe that they are acting in the public interest.</w:t>
      </w:r>
    </w:p>
    <w:p w14:paraId="64459E07" w14:textId="1207EF45" w:rsidR="008D24B8" w:rsidRPr="008D24B8" w:rsidRDefault="008D24B8"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 xml:space="preserve">This policy should not be used for complaints relating to one’s own personal circumstances, such as the way a member of staff has been treated at work.  In those cases, the LDST Grievance Policy would apply. </w:t>
      </w:r>
      <w:bookmarkStart w:id="7" w:name="_Hlk94522103"/>
      <w:r w:rsidRPr="3042F4FC">
        <w:rPr>
          <w:rFonts w:ascii="Verdana" w:eastAsiaTheme="majorEastAsia" w:hAnsi="Verdana" w:cs="Arial"/>
          <w:color w:val="000000" w:themeColor="text1"/>
          <w:sz w:val="20"/>
          <w:szCs w:val="20"/>
        </w:rPr>
        <w:t>This can be found</w:t>
      </w:r>
      <w:r w:rsidR="00CB131F" w:rsidRPr="3042F4FC">
        <w:rPr>
          <w:rFonts w:ascii="Verdana" w:eastAsiaTheme="majorEastAsia" w:hAnsi="Verdana" w:cs="Arial"/>
          <w:color w:val="000000" w:themeColor="text1"/>
          <w:sz w:val="20"/>
          <w:szCs w:val="20"/>
        </w:rPr>
        <w:t xml:space="preserve"> </w:t>
      </w:r>
      <w:r w:rsidRPr="3042F4FC">
        <w:rPr>
          <w:rFonts w:ascii="Verdana" w:eastAsiaTheme="majorEastAsia" w:hAnsi="Verdana" w:cs="Arial"/>
          <w:color w:val="000000" w:themeColor="text1"/>
          <w:sz w:val="20"/>
          <w:szCs w:val="20"/>
        </w:rPr>
        <w:t>on the LDST intranet pages or, as a paper copy, within LDST workplaces.</w:t>
      </w:r>
      <w:bookmarkEnd w:id="7"/>
    </w:p>
    <w:p w14:paraId="28A56764" w14:textId="77777777" w:rsidR="00E15620" w:rsidRDefault="008D24B8"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The staff member must also reasonably believe that the disclosure shows past, present, or likely future wrongdoing falling into one or more of the following categories:</w:t>
      </w:r>
    </w:p>
    <w:p w14:paraId="061329CE" w14:textId="323B5129" w:rsidR="008D24B8" w:rsidRPr="00E15620" w:rsidRDefault="008D24B8" w:rsidP="3042F4FC">
      <w:pPr>
        <w:pStyle w:val="ListParagraph"/>
        <w:numPr>
          <w:ilvl w:val="0"/>
          <w:numId w:val="5"/>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criminal offences (this may include, for example, types of financial impropriety such as fraud)</w:t>
      </w:r>
    </w:p>
    <w:p w14:paraId="2837804E" w14:textId="77777777" w:rsidR="008D24B8" w:rsidRPr="008D24B8" w:rsidRDefault="008D24B8" w:rsidP="3042F4FC">
      <w:pPr>
        <w:numPr>
          <w:ilvl w:val="0"/>
          <w:numId w:val="4"/>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failure to comply with an obligation set out in law</w:t>
      </w:r>
    </w:p>
    <w:p w14:paraId="7441FA36" w14:textId="77777777" w:rsidR="008D24B8" w:rsidRPr="008D24B8" w:rsidRDefault="008D24B8" w:rsidP="3042F4FC">
      <w:pPr>
        <w:numPr>
          <w:ilvl w:val="0"/>
          <w:numId w:val="4"/>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miscarriages of justice</w:t>
      </w:r>
    </w:p>
    <w:p w14:paraId="2228ED91" w14:textId="77777777" w:rsidR="008D24B8" w:rsidRPr="008D24B8" w:rsidRDefault="008D24B8" w:rsidP="3042F4FC">
      <w:pPr>
        <w:numPr>
          <w:ilvl w:val="0"/>
          <w:numId w:val="4"/>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endangering of someone’s health and safety</w:t>
      </w:r>
    </w:p>
    <w:p w14:paraId="172EA893" w14:textId="77777777" w:rsidR="008D24B8" w:rsidRPr="008D24B8" w:rsidRDefault="008D24B8" w:rsidP="3042F4FC">
      <w:pPr>
        <w:numPr>
          <w:ilvl w:val="0"/>
          <w:numId w:val="4"/>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damage to the environment</w:t>
      </w:r>
    </w:p>
    <w:p w14:paraId="7405BB28" w14:textId="77777777" w:rsidR="008D24B8" w:rsidRPr="008D24B8" w:rsidRDefault="008D24B8" w:rsidP="3042F4FC">
      <w:pPr>
        <w:numPr>
          <w:ilvl w:val="0"/>
          <w:numId w:val="4"/>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covering up wrongdoing in the above categories</w:t>
      </w:r>
    </w:p>
    <w:p w14:paraId="3280B0EE" w14:textId="7EE1F9EB" w:rsidR="00150986" w:rsidRPr="008E6218" w:rsidRDefault="008D24B8" w:rsidP="008E6218">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Calibri" w:hAnsi="Verdana" w:cs="Arial"/>
          <w:color w:val="000000" w:themeColor="text1"/>
          <w:sz w:val="20"/>
          <w:szCs w:val="20"/>
          <w:lang w:eastAsia="en-GB"/>
        </w:rPr>
        <w:t>If a staff member is unsure whether something is within scope of this policy, advice should be sought from Human Resources.</w:t>
      </w:r>
    </w:p>
    <w:p w14:paraId="0D02C1FE" w14:textId="77777777" w:rsidR="00DC2599" w:rsidRPr="00E57EB5" w:rsidRDefault="00DC2599" w:rsidP="00DC2599">
      <w:pPr>
        <w:numPr>
          <w:ilvl w:val="0"/>
          <w:numId w:val="2"/>
        </w:numPr>
        <w:spacing w:before="240" w:after="0" w:line="240" w:lineRule="auto"/>
        <w:jc w:val="both"/>
        <w:outlineLvl w:val="0"/>
        <w:rPr>
          <w:rFonts w:ascii="Verdana" w:eastAsia="Calibri" w:hAnsi="Verdana" w:cs="Arial"/>
          <w:color w:val="05345F"/>
          <w:sz w:val="36"/>
          <w:szCs w:val="36"/>
          <w:u w:color="000000"/>
          <w:lang w:eastAsia="en-GB"/>
        </w:rPr>
      </w:pPr>
      <w:bookmarkStart w:id="8" w:name="_Toc94533575"/>
      <w:r w:rsidRPr="00E57EB5">
        <w:rPr>
          <w:rFonts w:ascii="Verdana" w:eastAsia="Calibri" w:hAnsi="Verdana" w:cs="Arial"/>
          <w:color w:val="05345F"/>
          <w:sz w:val="36"/>
          <w:szCs w:val="36"/>
          <w:u w:color="000000"/>
          <w:lang w:eastAsia="en-GB"/>
        </w:rPr>
        <w:t>Raising a Whistleblowing Concern</w:t>
      </w:r>
      <w:bookmarkEnd w:id="8"/>
    </w:p>
    <w:p w14:paraId="3DD8DE47" w14:textId="77777777" w:rsidR="00DC2599" w:rsidRPr="00DC2599" w:rsidRDefault="00DC2599"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Those colleagues who are trade union members may benefit from seeking advice from their trade union before raising a whistleblowing concern.</w:t>
      </w:r>
    </w:p>
    <w:p w14:paraId="43D41BB1" w14:textId="77777777" w:rsidR="00DC2599" w:rsidRPr="00DC2599" w:rsidRDefault="00DC2599"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lastRenderedPageBreak/>
        <w:t xml:space="preserve">In most cases, where a staff member has a concern, it would be appropriate to raise this with their manager. The member of staff may tell them in person or put the matter in writing if they prefer. </w:t>
      </w:r>
      <w:bookmarkStart w:id="9" w:name="_Hlk90901456"/>
      <w:r w:rsidRPr="3042F4FC">
        <w:rPr>
          <w:rFonts w:ascii="Verdana" w:eastAsiaTheme="majorEastAsia" w:hAnsi="Verdana" w:cs="Arial"/>
          <w:color w:val="000000" w:themeColor="text1"/>
          <w:sz w:val="20"/>
          <w:szCs w:val="20"/>
        </w:rPr>
        <w:t>Where a manager is verbally informed, they will share a written note of the conversation with the staff member.</w:t>
      </w:r>
      <w:bookmarkEnd w:id="9"/>
      <w:r w:rsidRPr="3042F4FC">
        <w:rPr>
          <w:rFonts w:ascii="Verdana" w:eastAsiaTheme="majorEastAsia" w:hAnsi="Verdana" w:cs="Arial"/>
          <w:color w:val="000000" w:themeColor="text1"/>
          <w:sz w:val="20"/>
          <w:szCs w:val="20"/>
        </w:rPr>
        <w:t xml:space="preserve"> They may be able to agree a way of resolving the staff members concern quickly and effectively.  </w:t>
      </w:r>
    </w:p>
    <w:p w14:paraId="3B371D3C" w14:textId="77777777" w:rsidR="00DC2599" w:rsidRPr="00DC2599" w:rsidRDefault="00DC2599"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The manager may refer the matter to the Headteacher, Chair of Governors or a member of the LDST Executive Team if they consider it appropriate and proportionate.</w:t>
      </w:r>
    </w:p>
    <w:p w14:paraId="4C6948A9" w14:textId="77777777" w:rsidR="00DC2599" w:rsidRPr="00DC2599" w:rsidRDefault="00DC2599"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 xml:space="preserve">However, it is recognised that there may be situations where a member of staff does not feel it is appropriate to approach their direct manager.  Examples include </w:t>
      </w:r>
      <w:proofErr w:type="gramStart"/>
      <w:r w:rsidRPr="3042F4FC">
        <w:rPr>
          <w:rFonts w:ascii="Verdana" w:eastAsiaTheme="majorEastAsia" w:hAnsi="Verdana" w:cs="Arial"/>
          <w:color w:val="000000" w:themeColor="text1"/>
          <w:sz w:val="20"/>
          <w:szCs w:val="20"/>
        </w:rPr>
        <w:t>but,</w:t>
      </w:r>
      <w:proofErr w:type="gramEnd"/>
      <w:r w:rsidRPr="3042F4FC">
        <w:rPr>
          <w:rFonts w:ascii="Verdana" w:eastAsiaTheme="majorEastAsia" w:hAnsi="Verdana" w:cs="Arial"/>
          <w:color w:val="000000" w:themeColor="text1"/>
          <w:sz w:val="20"/>
          <w:szCs w:val="20"/>
        </w:rPr>
        <w:t xml:space="preserve"> are not limited to; where the staff member considers the matter to be too serious, or where their line manager has not addressed their concern previously.</w:t>
      </w:r>
    </w:p>
    <w:p w14:paraId="44616388" w14:textId="77777777" w:rsidR="00136687" w:rsidRDefault="00DC2599"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If a situation, in accordance with 5.3, arises then staff should raise their concern with one of the following, contact</w:t>
      </w:r>
      <w:r w:rsidR="00136687" w:rsidRPr="3042F4FC">
        <w:rPr>
          <w:rFonts w:ascii="Verdana" w:eastAsiaTheme="majorEastAsia" w:hAnsi="Verdana" w:cs="Arial"/>
          <w:color w:val="000000" w:themeColor="text1"/>
          <w:sz w:val="20"/>
          <w:szCs w:val="20"/>
        </w:rPr>
        <w:t xml:space="preserve"> information</w:t>
      </w:r>
      <w:r w:rsidRPr="3042F4FC">
        <w:rPr>
          <w:rFonts w:ascii="Verdana" w:eastAsiaTheme="majorEastAsia" w:hAnsi="Verdana" w:cs="Arial"/>
          <w:color w:val="000000" w:themeColor="text1"/>
          <w:sz w:val="20"/>
          <w:szCs w:val="20"/>
        </w:rPr>
        <w:t xml:space="preserve"> for whom can be found in Appendix 1:</w:t>
      </w:r>
    </w:p>
    <w:p w14:paraId="12C4F8C7" w14:textId="77777777" w:rsidR="0083791D" w:rsidRDefault="00DC2599" w:rsidP="3042F4FC">
      <w:pPr>
        <w:pStyle w:val="ListParagraph"/>
        <w:numPr>
          <w:ilvl w:val="0"/>
          <w:numId w:val="6"/>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Deputy Headteacher</w:t>
      </w:r>
    </w:p>
    <w:p w14:paraId="12229C57" w14:textId="77777777" w:rsidR="0083791D" w:rsidRDefault="00DC2599" w:rsidP="3042F4FC">
      <w:pPr>
        <w:pStyle w:val="ListParagraph"/>
        <w:numPr>
          <w:ilvl w:val="0"/>
          <w:numId w:val="6"/>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Headteacher</w:t>
      </w:r>
    </w:p>
    <w:p w14:paraId="25835D74" w14:textId="77777777" w:rsidR="0083791D" w:rsidRDefault="00DC2599" w:rsidP="3042F4FC">
      <w:pPr>
        <w:pStyle w:val="ListParagraph"/>
        <w:numPr>
          <w:ilvl w:val="0"/>
          <w:numId w:val="6"/>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The Chair of Governors</w:t>
      </w:r>
    </w:p>
    <w:p w14:paraId="689A2A37" w14:textId="7D526235" w:rsidR="0083791D" w:rsidRDefault="00DC2599" w:rsidP="3042F4FC">
      <w:pPr>
        <w:pStyle w:val="ListParagraph"/>
        <w:numPr>
          <w:ilvl w:val="0"/>
          <w:numId w:val="6"/>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The Trust Education Officer</w:t>
      </w:r>
    </w:p>
    <w:p w14:paraId="5C8E907A" w14:textId="4C011EFB" w:rsidR="0083791D" w:rsidRDefault="0083791D" w:rsidP="3042F4FC">
      <w:pPr>
        <w:pStyle w:val="ListParagraph"/>
        <w:numPr>
          <w:ilvl w:val="0"/>
          <w:numId w:val="6"/>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The Trust HR Lead</w:t>
      </w:r>
    </w:p>
    <w:p w14:paraId="02AD06F2" w14:textId="5635CA2E" w:rsidR="00DC2599" w:rsidRPr="0083791D" w:rsidRDefault="00DC2599" w:rsidP="3042F4FC">
      <w:pPr>
        <w:pStyle w:val="ListParagraph"/>
        <w:numPr>
          <w:ilvl w:val="0"/>
          <w:numId w:val="6"/>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The Chief Executive Officer</w:t>
      </w:r>
    </w:p>
    <w:p w14:paraId="42F017E7" w14:textId="77777777" w:rsidR="00DC2599" w:rsidRPr="00DC2599" w:rsidRDefault="00DC2599"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A meeting will be arranged with the staff member who has raised a whistleblowing concern as soon as reasonably possibly to discuss their concern(s).</w:t>
      </w:r>
    </w:p>
    <w:p w14:paraId="0FD1D649" w14:textId="77777777" w:rsidR="00DC2599" w:rsidRPr="00DC2599" w:rsidRDefault="00DC2599"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The member of staff may bring a colleague or union representative to any meeting conducted under this policy. Any companion or representative must respect the confidentiality of the disclosure and any subsequent investigation.</w:t>
      </w:r>
    </w:p>
    <w:p w14:paraId="305C716D" w14:textId="3D2C577C" w:rsidR="00B72A08" w:rsidRPr="00295B8D" w:rsidRDefault="00DC2599"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 xml:space="preserve">A written summary of the staff members concern will be made at the </w:t>
      </w:r>
      <w:proofErr w:type="gramStart"/>
      <w:r w:rsidRPr="3042F4FC">
        <w:rPr>
          <w:rFonts w:ascii="Verdana" w:eastAsiaTheme="majorEastAsia" w:hAnsi="Verdana" w:cs="Arial"/>
          <w:color w:val="000000" w:themeColor="text1"/>
          <w:sz w:val="20"/>
          <w:szCs w:val="20"/>
        </w:rPr>
        <w:t>meeting</w:t>
      </w:r>
      <w:proofErr w:type="gramEnd"/>
      <w:r w:rsidRPr="3042F4FC">
        <w:rPr>
          <w:rFonts w:ascii="Verdana" w:eastAsiaTheme="majorEastAsia" w:hAnsi="Verdana" w:cs="Arial"/>
          <w:color w:val="000000" w:themeColor="text1"/>
          <w:sz w:val="20"/>
          <w:szCs w:val="20"/>
        </w:rPr>
        <w:t xml:space="preserve"> and they will be provided with a copy within 5 working days of the meeting.  An indication of how it is proposed to deal with the matter will also be provided.</w:t>
      </w:r>
    </w:p>
    <w:p w14:paraId="3B3DD623" w14:textId="77777777" w:rsidR="00B72A08" w:rsidRPr="00E57EB5" w:rsidRDefault="00B72A08" w:rsidP="00B72A08">
      <w:pPr>
        <w:pStyle w:val="Heading1"/>
        <w:keepNext w:val="0"/>
        <w:keepLines w:val="0"/>
        <w:numPr>
          <w:ilvl w:val="0"/>
          <w:numId w:val="2"/>
        </w:numPr>
        <w:spacing w:before="240" w:after="0" w:line="240" w:lineRule="auto"/>
        <w:rPr>
          <w:rFonts w:ascii="Verdana" w:hAnsi="Verdana" w:cs="Arial"/>
          <w:b w:val="0"/>
          <w:color w:val="05345F"/>
          <w:sz w:val="36"/>
          <w:szCs w:val="36"/>
          <w:u w:val="none"/>
        </w:rPr>
      </w:pPr>
      <w:bookmarkStart w:id="10" w:name="_Toc94533576"/>
      <w:r w:rsidRPr="00E57EB5">
        <w:rPr>
          <w:rFonts w:ascii="Verdana" w:hAnsi="Verdana" w:cs="Arial"/>
          <w:b w:val="0"/>
          <w:color w:val="05345F"/>
          <w:sz w:val="36"/>
          <w:szCs w:val="36"/>
          <w:u w:val="none"/>
        </w:rPr>
        <w:t>Confidentiality</w:t>
      </w:r>
      <w:bookmarkEnd w:id="10"/>
    </w:p>
    <w:p w14:paraId="4E4CC41F" w14:textId="77777777" w:rsidR="00B72A08" w:rsidRPr="00B72A08" w:rsidRDefault="00B72A08" w:rsidP="3042F4FC">
      <w:pPr>
        <w:pStyle w:val="Indented"/>
        <w:numPr>
          <w:ilvl w:val="1"/>
          <w:numId w:val="2"/>
        </w:numPr>
        <w:rPr>
          <w:rFonts w:eastAsia="Verdana" w:cs="Verdana"/>
          <w:szCs w:val="20"/>
          <w:u w:val="none"/>
        </w:rPr>
      </w:pPr>
      <w:r w:rsidRPr="3042F4FC">
        <w:rPr>
          <w:rFonts w:eastAsia="Verdana" w:cs="Verdana"/>
          <w:szCs w:val="20"/>
          <w:u w:val="none"/>
        </w:rPr>
        <w:t>Staff members will be supported to voice whistleblowing concerns openly under this policy.</w:t>
      </w:r>
    </w:p>
    <w:p w14:paraId="720CB712" w14:textId="77777777" w:rsidR="00B72A08" w:rsidRPr="00B72A08" w:rsidRDefault="00B72A08" w:rsidP="3042F4FC">
      <w:pPr>
        <w:pStyle w:val="Indented"/>
        <w:numPr>
          <w:ilvl w:val="1"/>
          <w:numId w:val="2"/>
        </w:numPr>
        <w:rPr>
          <w:rFonts w:eastAsia="Verdana" w:cs="Verdana"/>
          <w:szCs w:val="20"/>
          <w:u w:val="none"/>
        </w:rPr>
      </w:pPr>
      <w:r w:rsidRPr="3042F4FC">
        <w:rPr>
          <w:rFonts w:eastAsia="Verdana" w:cs="Verdana"/>
          <w:szCs w:val="20"/>
          <w:u w:val="none"/>
        </w:rPr>
        <w:t>If a member of staff wishes to raise a concern confidentially, The Trust will make every effort to protect the information about their identity. If it is necessary for anyone who is investigating the concern to know the staff member’s identity, this will be discussed with them. The member of staff’s identity will not be shared with anyone without consent.</w:t>
      </w:r>
    </w:p>
    <w:p w14:paraId="6CD81743" w14:textId="77777777" w:rsidR="00B72A08" w:rsidRPr="00B72A08" w:rsidRDefault="00B72A08" w:rsidP="3042F4FC">
      <w:pPr>
        <w:pStyle w:val="Indented"/>
        <w:numPr>
          <w:ilvl w:val="1"/>
          <w:numId w:val="2"/>
        </w:numPr>
        <w:rPr>
          <w:rFonts w:eastAsia="Verdana" w:cs="Verdana"/>
          <w:szCs w:val="20"/>
          <w:u w:val="none"/>
        </w:rPr>
      </w:pPr>
      <w:r w:rsidRPr="3042F4FC">
        <w:rPr>
          <w:rFonts w:eastAsia="Verdana" w:cs="Verdana"/>
          <w:szCs w:val="20"/>
          <w:u w:val="none"/>
        </w:rPr>
        <w:t>There may be situations where, despite all reasonable efforts, it is not possible to protect the staff member’s identity. For example, where the subject of a whistleblowing concern can deduce an identity from who has witnessed/was aware of the reported incident.</w:t>
      </w:r>
    </w:p>
    <w:p w14:paraId="39014A92" w14:textId="77777777" w:rsidR="00B72A08" w:rsidRPr="00B72A08" w:rsidRDefault="00B72A08" w:rsidP="3042F4FC">
      <w:pPr>
        <w:pStyle w:val="Indented"/>
        <w:numPr>
          <w:ilvl w:val="1"/>
          <w:numId w:val="2"/>
        </w:numPr>
        <w:rPr>
          <w:rFonts w:eastAsia="Verdana" w:cs="Verdana"/>
          <w:szCs w:val="20"/>
          <w:u w:val="none"/>
        </w:rPr>
      </w:pPr>
      <w:r w:rsidRPr="3042F4FC">
        <w:rPr>
          <w:rFonts w:eastAsia="Verdana" w:cs="Verdana"/>
          <w:szCs w:val="20"/>
          <w:u w:val="none"/>
        </w:rPr>
        <w:lastRenderedPageBreak/>
        <w:t xml:space="preserve">Full investigation may be more difficult or not possible, where further information cannot be obtained. It may also be more difficult to establish whether any allegations are credible and have been made in the public interest. Therefore, members of staff are encouraged not to raise concerns anonymously, wherever possible. </w:t>
      </w:r>
    </w:p>
    <w:p w14:paraId="019685CE" w14:textId="77777777" w:rsidR="00B72A08" w:rsidRPr="00B72A08" w:rsidRDefault="00B72A08" w:rsidP="3042F4FC">
      <w:pPr>
        <w:pStyle w:val="Indented"/>
        <w:numPr>
          <w:ilvl w:val="1"/>
          <w:numId w:val="2"/>
        </w:numPr>
        <w:rPr>
          <w:rFonts w:eastAsia="Verdana" w:cs="Verdana"/>
          <w:szCs w:val="20"/>
          <w:u w:val="none"/>
        </w:rPr>
      </w:pPr>
      <w:r w:rsidRPr="3042F4FC">
        <w:rPr>
          <w:rFonts w:eastAsia="Verdana" w:cs="Verdana"/>
          <w:szCs w:val="20"/>
          <w:u w:val="none"/>
        </w:rPr>
        <w:t>Anonymous complaints will be investigated as far as reasonably practicable.</w:t>
      </w:r>
    </w:p>
    <w:p w14:paraId="0697DD3F" w14:textId="77777777" w:rsidR="00B72A08" w:rsidRPr="00B72A08" w:rsidRDefault="00B72A08" w:rsidP="3042F4FC">
      <w:pPr>
        <w:pStyle w:val="Indented"/>
        <w:numPr>
          <w:ilvl w:val="1"/>
          <w:numId w:val="2"/>
        </w:numPr>
        <w:rPr>
          <w:rFonts w:eastAsia="Verdana" w:cs="Verdana"/>
          <w:szCs w:val="20"/>
          <w:u w:val="none"/>
        </w:rPr>
      </w:pPr>
      <w:r w:rsidRPr="3042F4FC">
        <w:rPr>
          <w:rFonts w:eastAsia="Verdana" w:cs="Verdana"/>
          <w:szCs w:val="20"/>
          <w:u w:val="none"/>
        </w:rPr>
        <w:t>Whistle blowers who are concerned about possible reprisals (be it victimisation, discrimination, or disadvantage) if their identity is revealed should come forward to the Head Teacher, Trust Education Officer or one of the other contact points.  Reasonable measures will then be taken to preserve confidentiality.</w:t>
      </w:r>
    </w:p>
    <w:p w14:paraId="0B0F7037" w14:textId="77777777" w:rsidR="00B72A08" w:rsidRPr="00B72A08" w:rsidRDefault="00B72A08" w:rsidP="3042F4FC">
      <w:pPr>
        <w:pStyle w:val="Indented"/>
        <w:numPr>
          <w:ilvl w:val="1"/>
          <w:numId w:val="2"/>
        </w:numPr>
        <w:rPr>
          <w:rFonts w:eastAsia="Verdana" w:cs="Verdana"/>
          <w:szCs w:val="20"/>
          <w:u w:val="none"/>
        </w:rPr>
      </w:pPr>
      <w:r w:rsidRPr="3042F4FC">
        <w:rPr>
          <w:rFonts w:eastAsia="Verdana" w:cs="Verdana"/>
          <w:szCs w:val="20"/>
          <w:u w:val="none"/>
        </w:rPr>
        <w:t>If a criminal offence has occurred, The Trust is required to report the matter to the relevant authorities. If such a situation arises, this will be discussed with the member of staff.</w:t>
      </w:r>
    </w:p>
    <w:p w14:paraId="6A50A10A" w14:textId="1FE03D43" w:rsidR="00B72A08" w:rsidRPr="0071294E" w:rsidRDefault="00B72A08" w:rsidP="3042F4FC">
      <w:pPr>
        <w:pStyle w:val="Indented"/>
        <w:numPr>
          <w:ilvl w:val="1"/>
          <w:numId w:val="2"/>
        </w:numPr>
        <w:rPr>
          <w:rFonts w:eastAsia="Verdana" w:cs="Verdana"/>
          <w:szCs w:val="20"/>
          <w:u w:val="none"/>
        </w:rPr>
      </w:pPr>
      <w:r w:rsidRPr="3042F4FC">
        <w:rPr>
          <w:rFonts w:eastAsia="Verdana" w:cs="Verdana"/>
          <w:szCs w:val="20"/>
          <w:u w:val="none"/>
        </w:rPr>
        <w:t xml:space="preserve">If needed, members of staff can seek advice from </w:t>
      </w:r>
      <w:hyperlink r:id="rId11">
        <w:r w:rsidRPr="3042F4FC">
          <w:rPr>
            <w:rStyle w:val="Hyperlink"/>
            <w:rFonts w:eastAsia="Verdana" w:cs="Verdana"/>
            <w:szCs w:val="20"/>
            <w:u w:val="none"/>
          </w:rPr>
          <w:t>Protect</w:t>
        </w:r>
      </w:hyperlink>
      <w:r w:rsidRPr="3042F4FC">
        <w:rPr>
          <w:rFonts w:eastAsia="Verdana" w:cs="Verdana"/>
          <w:szCs w:val="20"/>
          <w:u w:val="none"/>
        </w:rPr>
        <w:t xml:space="preserve"> who operate a confidential helpline – 020 3117 2520 and contact service, or from their trade union, particularly if external disclosure is being considered.</w:t>
      </w:r>
    </w:p>
    <w:p w14:paraId="7C732B0F" w14:textId="77777777" w:rsidR="0071294E" w:rsidRPr="00E57EB5" w:rsidRDefault="0071294E" w:rsidP="0071294E">
      <w:pPr>
        <w:pStyle w:val="Heading1"/>
        <w:keepNext w:val="0"/>
        <w:keepLines w:val="0"/>
        <w:numPr>
          <w:ilvl w:val="0"/>
          <w:numId w:val="2"/>
        </w:numPr>
        <w:spacing w:before="240" w:after="0" w:line="240" w:lineRule="auto"/>
        <w:rPr>
          <w:rFonts w:ascii="Verdana" w:hAnsi="Verdana" w:cs="Arial"/>
          <w:b w:val="0"/>
          <w:color w:val="05345F"/>
          <w:sz w:val="36"/>
          <w:szCs w:val="36"/>
          <w:u w:val="none"/>
        </w:rPr>
      </w:pPr>
      <w:bookmarkStart w:id="11" w:name="_Toc94533577"/>
      <w:r w:rsidRPr="00E57EB5">
        <w:rPr>
          <w:rFonts w:ascii="Verdana" w:hAnsi="Verdana" w:cs="Arial"/>
          <w:b w:val="0"/>
          <w:color w:val="05345F"/>
          <w:sz w:val="36"/>
          <w:szCs w:val="36"/>
          <w:u w:val="none"/>
        </w:rPr>
        <w:t>External Disclosures</w:t>
      </w:r>
      <w:bookmarkEnd w:id="11"/>
    </w:p>
    <w:p w14:paraId="6947DF2D" w14:textId="77777777" w:rsidR="0071294E" w:rsidRPr="00B81617" w:rsidRDefault="0071294E" w:rsidP="3042F4FC">
      <w:pPr>
        <w:pStyle w:val="Indented"/>
        <w:numPr>
          <w:ilvl w:val="1"/>
          <w:numId w:val="2"/>
        </w:numPr>
        <w:rPr>
          <w:rFonts w:cs="Arial"/>
          <w:szCs w:val="20"/>
          <w:u w:val="none"/>
        </w:rPr>
      </w:pPr>
      <w:r w:rsidRPr="3042F4FC">
        <w:rPr>
          <w:rFonts w:cs="Arial"/>
          <w:szCs w:val="20"/>
          <w:u w:val="none"/>
        </w:rPr>
        <w:t>The aim of this policy is to provide an internal mechanism for reporting, investigating and remedying whistleblowing concerns, within the workplace.  In most cases, staff members should not find it necessary to alert anyone externally.</w:t>
      </w:r>
    </w:p>
    <w:p w14:paraId="05499D97" w14:textId="77777777" w:rsidR="0071294E" w:rsidRPr="00B81617" w:rsidRDefault="0071294E" w:rsidP="3042F4FC">
      <w:pPr>
        <w:pStyle w:val="ListParagraph"/>
        <w:ind w:left="1418"/>
        <w:rPr>
          <w:rFonts w:ascii="Verdana" w:eastAsiaTheme="majorEastAsia" w:hAnsi="Verdana" w:cs="Arial"/>
          <w:sz w:val="20"/>
        </w:rPr>
      </w:pPr>
    </w:p>
    <w:p w14:paraId="742F4DF8" w14:textId="77777777" w:rsidR="0071294E" w:rsidRPr="00B81617" w:rsidRDefault="0071294E" w:rsidP="3042F4FC">
      <w:pPr>
        <w:pStyle w:val="ListParagraph"/>
        <w:numPr>
          <w:ilvl w:val="1"/>
          <w:numId w:val="2"/>
        </w:numPr>
        <w:spacing w:after="30" w:line="248" w:lineRule="auto"/>
        <w:rPr>
          <w:rFonts w:ascii="Verdana" w:hAnsi="Verdana" w:cs="Arial"/>
          <w:sz w:val="20"/>
        </w:rPr>
      </w:pPr>
      <w:r w:rsidRPr="3042F4FC">
        <w:rPr>
          <w:rFonts w:ascii="Verdana" w:hAnsi="Verdana" w:cs="Arial"/>
          <w:sz w:val="20"/>
        </w:rPr>
        <w:t xml:space="preserve">In some cases, there may be a legal duty for staff members to report concerns to an external body. </w:t>
      </w:r>
      <w:r w:rsidRPr="3042F4FC">
        <w:rPr>
          <w:rFonts w:ascii="Verdana" w:eastAsiaTheme="majorEastAsia" w:hAnsi="Verdana" w:cs="Arial"/>
          <w:sz w:val="20"/>
        </w:rPr>
        <w:t xml:space="preserve">However, staff are encouraged to report such concerns within the Trust first, wherever possible. </w:t>
      </w:r>
      <w:r w:rsidRPr="3042F4FC">
        <w:rPr>
          <w:rFonts w:ascii="Verdana" w:hAnsi="Verdana" w:cs="Arial"/>
          <w:sz w:val="20"/>
        </w:rPr>
        <w:t xml:space="preserve">A list of prescribed regulators is also available from the governments website by accessing this </w:t>
      </w:r>
      <w:hyperlink r:id="rId12">
        <w:r w:rsidRPr="3042F4FC">
          <w:rPr>
            <w:rStyle w:val="Hyperlink"/>
            <w:rFonts w:ascii="Verdana" w:hAnsi="Verdana" w:cs="Arial"/>
            <w:sz w:val="20"/>
          </w:rPr>
          <w:t>link</w:t>
        </w:r>
      </w:hyperlink>
      <w:r w:rsidRPr="3042F4FC">
        <w:rPr>
          <w:rFonts w:ascii="Verdana" w:hAnsi="Verdana" w:cs="Arial"/>
          <w:sz w:val="20"/>
        </w:rPr>
        <w:t>.</w:t>
      </w:r>
    </w:p>
    <w:p w14:paraId="55CF1210" w14:textId="575AA1A9" w:rsidR="0071294E" w:rsidRPr="00B81617" w:rsidRDefault="0071294E" w:rsidP="3042F4FC">
      <w:pPr>
        <w:pStyle w:val="Indented"/>
        <w:numPr>
          <w:ilvl w:val="1"/>
          <w:numId w:val="2"/>
        </w:numPr>
        <w:rPr>
          <w:rFonts w:cs="Arial"/>
          <w:szCs w:val="20"/>
          <w:u w:val="none"/>
        </w:rPr>
      </w:pPr>
      <w:r w:rsidRPr="3042F4FC">
        <w:rPr>
          <w:rFonts w:cs="Arial"/>
          <w:szCs w:val="20"/>
          <w:u w:val="none"/>
        </w:rPr>
        <w:t xml:space="preserve">The Trust’s position is that members of staff should not inform the media of any concerns pertaining to whistleblowing, as this could potentially compromise the confidentiality and wellbeing of those involved. </w:t>
      </w:r>
    </w:p>
    <w:p w14:paraId="03F4CA1B" w14:textId="77777777" w:rsidR="0071294E" w:rsidRPr="00B81617" w:rsidRDefault="0071294E" w:rsidP="3042F4FC">
      <w:pPr>
        <w:pStyle w:val="Indented"/>
        <w:numPr>
          <w:ilvl w:val="1"/>
          <w:numId w:val="2"/>
        </w:numPr>
        <w:rPr>
          <w:rFonts w:cs="Arial"/>
          <w:szCs w:val="20"/>
          <w:u w:val="none"/>
        </w:rPr>
      </w:pPr>
      <w:r w:rsidRPr="3042F4FC">
        <w:rPr>
          <w:rFonts w:cs="Arial"/>
          <w:szCs w:val="20"/>
          <w:u w:val="none"/>
        </w:rPr>
        <w:t>Whistleblowing concerns would usually relate to the conduct of LDST staff, but they may sometimes relate to the actions of a third party. Examples include, but are not limited to, a supplier, a service provider, or a contractor.</w:t>
      </w:r>
    </w:p>
    <w:p w14:paraId="60FA1C90" w14:textId="77777777" w:rsidR="0071294E" w:rsidRPr="00B81617" w:rsidRDefault="0071294E" w:rsidP="3042F4FC">
      <w:pPr>
        <w:pStyle w:val="Indented"/>
        <w:numPr>
          <w:ilvl w:val="1"/>
          <w:numId w:val="2"/>
        </w:numPr>
        <w:rPr>
          <w:rFonts w:cs="Arial"/>
          <w:szCs w:val="20"/>
          <w:u w:val="none"/>
        </w:rPr>
      </w:pPr>
      <w:r w:rsidRPr="3042F4FC">
        <w:rPr>
          <w:rFonts w:cs="Arial"/>
          <w:szCs w:val="20"/>
          <w:u w:val="none"/>
        </w:rPr>
        <w:t>Members of staff can raise a concern in the public interest with a third party, where they reasonably believe that it relates mainly to the third party’s actions or something that is legally the third party’s responsibility. However, staff are encouraged to report such concerns within the Trust first, wherever possible.</w:t>
      </w:r>
    </w:p>
    <w:p w14:paraId="260B46BE" w14:textId="77777777" w:rsidR="003476BA" w:rsidRPr="00E57EB5" w:rsidRDefault="003476BA" w:rsidP="003476BA">
      <w:pPr>
        <w:numPr>
          <w:ilvl w:val="0"/>
          <w:numId w:val="2"/>
        </w:numPr>
        <w:spacing w:before="240" w:after="0" w:line="240" w:lineRule="auto"/>
        <w:jc w:val="both"/>
        <w:outlineLvl w:val="0"/>
        <w:rPr>
          <w:rFonts w:ascii="Verdana" w:eastAsia="Calibri" w:hAnsi="Verdana" w:cs="Arial"/>
          <w:color w:val="05345F"/>
          <w:sz w:val="36"/>
          <w:szCs w:val="36"/>
          <w:u w:color="000000"/>
          <w:lang w:eastAsia="en-GB"/>
        </w:rPr>
      </w:pPr>
      <w:bookmarkStart w:id="12" w:name="_Toc94533578"/>
      <w:r w:rsidRPr="00E57EB5">
        <w:rPr>
          <w:rFonts w:ascii="Verdana" w:eastAsia="Calibri" w:hAnsi="Verdana" w:cs="Arial"/>
          <w:color w:val="05345F"/>
          <w:sz w:val="36"/>
          <w:szCs w:val="36"/>
          <w:u w:color="000000"/>
          <w:lang w:eastAsia="en-GB"/>
        </w:rPr>
        <w:t>Investigation and Outcome</w:t>
      </w:r>
      <w:bookmarkEnd w:id="12"/>
    </w:p>
    <w:p w14:paraId="19A5A12C"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Once a whistleblowing concern has been raised an initial assessment will be undertaken to determine the scope of any investigation.</w:t>
      </w:r>
    </w:p>
    <w:p w14:paraId="0224C6AA"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lastRenderedPageBreak/>
        <w:t xml:space="preserve">The action taken will depend on the nature of the concern. The matters raised may: </w:t>
      </w:r>
    </w:p>
    <w:p w14:paraId="57E62BA4" w14:textId="77777777" w:rsidR="003476BA" w:rsidRPr="003476BA" w:rsidRDefault="003476BA" w:rsidP="3042F4FC">
      <w:pPr>
        <w:numPr>
          <w:ilvl w:val="2"/>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be investigated by the line manager/head teacher/principal or by the manager with whom the employee raised the matter</w:t>
      </w:r>
    </w:p>
    <w:p w14:paraId="34252226" w14:textId="77777777" w:rsidR="003476BA" w:rsidRPr="003476BA" w:rsidRDefault="003476BA" w:rsidP="3042F4FC">
      <w:pPr>
        <w:numPr>
          <w:ilvl w:val="2"/>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be investigated internally by an appropriately skilled and experienced individual, knowledgeable in the area concerned</w:t>
      </w:r>
    </w:p>
    <w:p w14:paraId="0F9BE80B" w14:textId="77777777" w:rsidR="003476BA" w:rsidRPr="003476BA" w:rsidRDefault="003476BA" w:rsidP="3042F4FC">
      <w:pPr>
        <w:numPr>
          <w:ilvl w:val="2"/>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 xml:space="preserve">be referred to an external, independent investigator </w:t>
      </w:r>
    </w:p>
    <w:p w14:paraId="6B21B879"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The staff member who raised the whistleblowing concern will be informed of the outcome of the assessment unless it would be inappropriate to do so.</w:t>
      </w:r>
    </w:p>
    <w:p w14:paraId="07AEE8EE"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 xml:space="preserve">Within ten working days of a concern being received (excluding anonymous disclosure), the manager with whom the employee raised the matter will write to the employee: </w:t>
      </w:r>
    </w:p>
    <w:p w14:paraId="5C2AA663" w14:textId="77777777" w:rsidR="003476BA" w:rsidRPr="003476BA" w:rsidRDefault="003476BA" w:rsidP="3042F4FC">
      <w:pPr>
        <w:numPr>
          <w:ilvl w:val="0"/>
          <w:numId w:val="7"/>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acknowledging that the concern has been received</w:t>
      </w:r>
    </w:p>
    <w:p w14:paraId="6B3DF915" w14:textId="77777777" w:rsidR="003476BA" w:rsidRPr="003476BA" w:rsidRDefault="003476BA" w:rsidP="3042F4FC">
      <w:pPr>
        <w:numPr>
          <w:ilvl w:val="0"/>
          <w:numId w:val="7"/>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indicating the next steps of the process</w:t>
      </w:r>
    </w:p>
    <w:p w14:paraId="438981A8" w14:textId="77777777" w:rsidR="003476BA" w:rsidRPr="003476BA" w:rsidRDefault="003476BA" w:rsidP="3042F4FC">
      <w:pPr>
        <w:numPr>
          <w:ilvl w:val="0"/>
          <w:numId w:val="7"/>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 xml:space="preserve">giving an estimate of how long it will take to provide a final response </w:t>
      </w:r>
    </w:p>
    <w:p w14:paraId="0D3FDA95"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 xml:space="preserve">The member of staff may be required to attend additional meetings to provide further information. In some cases, an investigator, or team of investigators may be appointed. Examples of where this may be appropriate include </w:t>
      </w:r>
      <w:proofErr w:type="gramStart"/>
      <w:r w:rsidRPr="3042F4FC">
        <w:rPr>
          <w:rFonts w:ascii="Verdana" w:eastAsia="Verdana" w:hAnsi="Verdana" w:cs="Verdana"/>
          <w:color w:val="000000" w:themeColor="text1"/>
          <w:sz w:val="20"/>
          <w:szCs w:val="20"/>
        </w:rPr>
        <w:t>but,</w:t>
      </w:r>
      <w:proofErr w:type="gramEnd"/>
      <w:r w:rsidRPr="3042F4FC">
        <w:rPr>
          <w:rFonts w:ascii="Verdana" w:eastAsia="Verdana" w:hAnsi="Verdana" w:cs="Verdana"/>
          <w:color w:val="000000" w:themeColor="text1"/>
          <w:sz w:val="20"/>
          <w:szCs w:val="20"/>
        </w:rPr>
        <w:t xml:space="preserve"> are not limited to; where relevant experience of investigations is required, or where specialist knowledge of the subject matter is required.</w:t>
      </w:r>
    </w:p>
    <w:p w14:paraId="65B143B8"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The investigator(s) may make recommendations for change to enable the Trust to minimise future risk. Recommendations may also be made for further action in accordance with the LDST Disciplinary Policy.</w:t>
      </w:r>
    </w:p>
    <w:p w14:paraId="5C7FCF85"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the member of staff who has raised the concern will be kept informed of the progress of the investigation and its likely timescale.</w:t>
      </w:r>
    </w:p>
    <w:p w14:paraId="2E490DD0"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Any information shared with the staff member must be treated as confidential.</w:t>
      </w:r>
    </w:p>
    <w:p w14:paraId="43A3BF00"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The need for confidentiality may prevent the sharing of specific details regarding the investigation, or any disciplinary action taken as a result.</w:t>
      </w:r>
    </w:p>
    <w:p w14:paraId="7BE3460D" w14:textId="18E3656F"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If it is concluded that a member of staff has made false allegations, either maliciously or with a view to personal gain, they may be subject to investigation and a disciplinary action in accordance with the LDST Disciplinary Policy. This can be found on the LDST intranet pages or, as a paper copy, within LDST workplaces.</w:t>
      </w:r>
    </w:p>
    <w:p w14:paraId="590365DE"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If the staff member is not happy with the way in which their concern has been handled, they may contact; the Trust Education Officer, The Chief Executive Officer, or the LDST Board of Directors to discuss their concerns.</w:t>
      </w:r>
    </w:p>
    <w:p w14:paraId="3930A83B" w14:textId="77777777" w:rsidR="00594788" w:rsidRPr="00E57EB5" w:rsidRDefault="00594788" w:rsidP="00594788">
      <w:pPr>
        <w:pStyle w:val="Heading1"/>
        <w:keepNext w:val="0"/>
        <w:keepLines w:val="0"/>
        <w:numPr>
          <w:ilvl w:val="0"/>
          <w:numId w:val="2"/>
        </w:numPr>
        <w:spacing w:before="240" w:after="0" w:line="240" w:lineRule="auto"/>
        <w:rPr>
          <w:rFonts w:ascii="Verdana" w:hAnsi="Verdana" w:cs="Arial"/>
          <w:b w:val="0"/>
          <w:color w:val="05345F"/>
          <w:sz w:val="36"/>
          <w:szCs w:val="36"/>
          <w:u w:val="none"/>
        </w:rPr>
      </w:pPr>
      <w:r w:rsidRPr="00E57EB5">
        <w:rPr>
          <w:rFonts w:ascii="Verdana" w:hAnsi="Verdana" w:cs="Arial"/>
          <w:b w:val="0"/>
          <w:color w:val="05345F"/>
          <w:sz w:val="36"/>
          <w:szCs w:val="36"/>
          <w:u w:val="none"/>
        </w:rPr>
        <w:t>Protection and Support for Staff who raise a Whistleblowing Concern</w:t>
      </w:r>
    </w:p>
    <w:p w14:paraId="1AB29F5A" w14:textId="77777777" w:rsidR="00594788" w:rsidRPr="00873D7F" w:rsidRDefault="00594788" w:rsidP="3042F4FC">
      <w:pPr>
        <w:pStyle w:val="Indented"/>
        <w:numPr>
          <w:ilvl w:val="1"/>
          <w:numId w:val="2"/>
        </w:numPr>
        <w:rPr>
          <w:rFonts w:cs="Arial"/>
          <w:szCs w:val="20"/>
          <w:u w:val="none"/>
        </w:rPr>
      </w:pPr>
      <w:r w:rsidRPr="3042F4FC">
        <w:rPr>
          <w:rFonts w:cs="Arial"/>
          <w:szCs w:val="20"/>
          <w:u w:val="none"/>
        </w:rPr>
        <w:lastRenderedPageBreak/>
        <w:t>LDST recognises and understands that staff members who raise a whistleblowing concern may be worried about possible repercussions. The Trust encourages openness and will support staff who raise genuine concerns in the public interest under this policy, even if they turn out to be mistaken.</w:t>
      </w:r>
    </w:p>
    <w:p w14:paraId="5197F0D9" w14:textId="77777777" w:rsidR="00594788" w:rsidRPr="00873D7F" w:rsidRDefault="00594788" w:rsidP="3042F4FC">
      <w:pPr>
        <w:pStyle w:val="ListParagraph"/>
        <w:ind w:left="1418"/>
        <w:rPr>
          <w:rFonts w:ascii="Verdana" w:eastAsiaTheme="majorEastAsia" w:hAnsi="Verdana" w:cs="Arial"/>
          <w:sz w:val="20"/>
        </w:rPr>
      </w:pPr>
    </w:p>
    <w:p w14:paraId="4CFF94AA" w14:textId="77777777" w:rsidR="00594788" w:rsidRPr="00873D7F" w:rsidRDefault="00594788" w:rsidP="3042F4FC">
      <w:pPr>
        <w:pStyle w:val="ListParagraph"/>
        <w:numPr>
          <w:ilvl w:val="1"/>
          <w:numId w:val="2"/>
        </w:numPr>
        <w:spacing w:after="30" w:line="248" w:lineRule="auto"/>
        <w:rPr>
          <w:rFonts w:ascii="Verdana" w:eastAsiaTheme="majorEastAsia" w:hAnsi="Verdana" w:cs="Arial"/>
          <w:sz w:val="20"/>
        </w:rPr>
      </w:pPr>
      <w:r w:rsidRPr="3042F4FC">
        <w:rPr>
          <w:rFonts w:ascii="Verdana" w:eastAsiaTheme="majorEastAsia" w:hAnsi="Verdana" w:cs="Arial"/>
          <w:sz w:val="20"/>
        </w:rPr>
        <w:t>Staff will not suffer any detrimental treatment as a result of raising a concern in the public interest such as dismissal, disciplinary action, threats, or unfavourable treatment from the employer or co-workers.</w:t>
      </w:r>
    </w:p>
    <w:p w14:paraId="03F723D0" w14:textId="77777777" w:rsidR="00594788" w:rsidRPr="00873D7F" w:rsidRDefault="00594788" w:rsidP="3042F4FC">
      <w:pPr>
        <w:pStyle w:val="Indented"/>
        <w:numPr>
          <w:ilvl w:val="1"/>
          <w:numId w:val="2"/>
        </w:numPr>
        <w:rPr>
          <w:rFonts w:cs="Arial"/>
          <w:szCs w:val="20"/>
          <w:u w:val="none"/>
        </w:rPr>
      </w:pPr>
      <w:r w:rsidRPr="3042F4FC">
        <w:rPr>
          <w:rFonts w:cs="Arial"/>
          <w:szCs w:val="20"/>
          <w:u w:val="none"/>
        </w:rPr>
        <w:t>If a member of staff feels they have suffered any detrimental treatment as a result of whistleblowing, they should inform their Headteacher or the Trust HR Lead immediately. Staff may also see advice and support from their trade union representative.</w:t>
      </w:r>
    </w:p>
    <w:p w14:paraId="3B25A52D" w14:textId="77777777" w:rsidR="00594788" w:rsidRPr="00873D7F" w:rsidRDefault="00594788" w:rsidP="3042F4FC">
      <w:pPr>
        <w:pStyle w:val="Indented"/>
        <w:numPr>
          <w:ilvl w:val="1"/>
          <w:numId w:val="2"/>
        </w:numPr>
        <w:rPr>
          <w:rFonts w:cs="Arial"/>
          <w:szCs w:val="20"/>
          <w:u w:val="none"/>
        </w:rPr>
      </w:pPr>
      <w:r w:rsidRPr="3042F4FC">
        <w:rPr>
          <w:rFonts w:cs="Arial"/>
          <w:szCs w:val="20"/>
          <w:u w:val="none"/>
        </w:rPr>
        <w:t>The person making the disclosure and any person potentially implicated by the disclosure has the right to be accompanied and/or represented by their trade union representative or a work colleague at all stages of the procedure.</w:t>
      </w:r>
    </w:p>
    <w:p w14:paraId="789AE431" w14:textId="0D3D53F7" w:rsidR="0071294E" w:rsidRPr="005F7437" w:rsidRDefault="00594788" w:rsidP="3042F4FC">
      <w:pPr>
        <w:pStyle w:val="Indented"/>
        <w:numPr>
          <w:ilvl w:val="1"/>
          <w:numId w:val="2"/>
        </w:numPr>
        <w:rPr>
          <w:rFonts w:cs="Arial"/>
          <w:szCs w:val="20"/>
          <w:u w:val="none"/>
        </w:rPr>
      </w:pPr>
      <w:r w:rsidRPr="3042F4FC">
        <w:rPr>
          <w:rFonts w:cs="Arial"/>
          <w:szCs w:val="20"/>
          <w:u w:val="none"/>
        </w:rPr>
        <w:t>If the employee is required to give evidence in disciplinary or criminal proceedings, HR will advise the employee about the procedure.</w:t>
      </w:r>
    </w:p>
    <w:p w14:paraId="4B6C8BE1" w14:textId="77777777" w:rsidR="00F5265F" w:rsidRPr="00E57EB5" w:rsidRDefault="00F5265F" w:rsidP="00F5265F">
      <w:pPr>
        <w:pStyle w:val="Heading1"/>
        <w:keepNext w:val="0"/>
        <w:keepLines w:val="0"/>
        <w:numPr>
          <w:ilvl w:val="0"/>
          <w:numId w:val="2"/>
        </w:numPr>
        <w:spacing w:before="240" w:after="0" w:line="240" w:lineRule="auto"/>
        <w:rPr>
          <w:rFonts w:ascii="Verdana" w:hAnsi="Verdana" w:cs="Arial"/>
          <w:b w:val="0"/>
          <w:color w:val="05345F"/>
          <w:sz w:val="36"/>
          <w:szCs w:val="36"/>
          <w:u w:val="none"/>
        </w:rPr>
      </w:pPr>
      <w:bookmarkStart w:id="13" w:name="_Toc94533580"/>
      <w:r w:rsidRPr="00E57EB5">
        <w:rPr>
          <w:rFonts w:ascii="Verdana" w:hAnsi="Verdana" w:cs="Arial"/>
          <w:b w:val="0"/>
          <w:color w:val="05345F"/>
          <w:sz w:val="36"/>
          <w:szCs w:val="36"/>
          <w:u w:val="none"/>
        </w:rPr>
        <w:t>Responsibility for the Success of this Policy</w:t>
      </w:r>
      <w:bookmarkEnd w:id="13"/>
    </w:p>
    <w:p w14:paraId="1E3F2363" w14:textId="77777777" w:rsidR="00F5265F" w:rsidRPr="007F442C" w:rsidRDefault="00F5265F" w:rsidP="3042F4FC">
      <w:pPr>
        <w:pStyle w:val="Indented"/>
        <w:numPr>
          <w:ilvl w:val="1"/>
          <w:numId w:val="2"/>
        </w:numPr>
        <w:rPr>
          <w:rFonts w:cs="Arial"/>
          <w:szCs w:val="20"/>
          <w:u w:val="none"/>
        </w:rPr>
      </w:pPr>
      <w:r w:rsidRPr="3042F4FC">
        <w:rPr>
          <w:rFonts w:cs="Arial"/>
          <w:szCs w:val="20"/>
          <w:u w:val="none"/>
        </w:rPr>
        <w:t>The LDST Board of Directors has overall responsibility for this policy. Including legally and operationally, and for reviewing the effectiveness of actions taken in response to concerns raised under this policy.</w:t>
      </w:r>
    </w:p>
    <w:p w14:paraId="773D4EF9" w14:textId="77777777" w:rsidR="00F5265F" w:rsidRPr="007F442C" w:rsidRDefault="00F5265F" w:rsidP="3042F4FC">
      <w:pPr>
        <w:pStyle w:val="Indented"/>
        <w:numPr>
          <w:ilvl w:val="1"/>
          <w:numId w:val="2"/>
        </w:numPr>
        <w:rPr>
          <w:rFonts w:cs="Arial"/>
          <w:szCs w:val="20"/>
          <w:u w:val="none"/>
        </w:rPr>
      </w:pPr>
      <w:r w:rsidRPr="3042F4FC">
        <w:rPr>
          <w:rFonts w:cs="Arial"/>
          <w:szCs w:val="20"/>
          <w:u w:val="none"/>
        </w:rPr>
        <w:t>Each Headteacher has day to day operational responsibility for this policy within their school, (the Trust Education Officer for Head Office) and must ensure all staff who may deal with concerns or investigations under this policy receive regular and appropriate training.</w:t>
      </w:r>
    </w:p>
    <w:p w14:paraId="060BA7A3" w14:textId="0CDBD60E" w:rsidR="00F5265F" w:rsidRDefault="00F5265F" w:rsidP="3042F4FC">
      <w:pPr>
        <w:pStyle w:val="Indented"/>
        <w:numPr>
          <w:ilvl w:val="1"/>
          <w:numId w:val="2"/>
        </w:numPr>
        <w:rPr>
          <w:rFonts w:cs="Arial"/>
          <w:szCs w:val="20"/>
          <w:u w:val="none"/>
        </w:rPr>
      </w:pPr>
      <w:r w:rsidRPr="3042F4FC">
        <w:rPr>
          <w:rFonts w:cs="Arial"/>
          <w:szCs w:val="20"/>
          <w:u w:val="none"/>
        </w:rPr>
        <w:t>Training and advice are available to ensure employees can easily approach a range of people within the organisation with whistleblowing concerns.</w:t>
      </w:r>
    </w:p>
    <w:p w14:paraId="26FBAC26" w14:textId="77777777" w:rsidR="006077EE" w:rsidRPr="00E57EB5" w:rsidRDefault="006077EE" w:rsidP="006077EE">
      <w:pPr>
        <w:pStyle w:val="Heading1"/>
        <w:keepNext w:val="0"/>
        <w:keepLines w:val="0"/>
        <w:numPr>
          <w:ilvl w:val="0"/>
          <w:numId w:val="2"/>
        </w:numPr>
        <w:spacing w:before="240" w:after="0" w:line="240" w:lineRule="auto"/>
        <w:rPr>
          <w:rFonts w:ascii="Verdana" w:hAnsi="Verdana" w:cs="Arial"/>
          <w:color w:val="05345F"/>
          <w:sz w:val="36"/>
          <w:szCs w:val="36"/>
          <w:u w:val="none"/>
        </w:rPr>
      </w:pPr>
      <w:r w:rsidRPr="00E57EB5">
        <w:rPr>
          <w:rFonts w:ascii="Verdana" w:hAnsi="Verdana" w:cs="Arial"/>
          <w:b w:val="0"/>
          <w:color w:val="05345F"/>
          <w:sz w:val="36"/>
          <w:szCs w:val="36"/>
          <w:u w:val="none"/>
        </w:rPr>
        <w:t>Monitoring</w:t>
      </w:r>
    </w:p>
    <w:p w14:paraId="773BEA91" w14:textId="0E52E4FE" w:rsidR="009043FC" w:rsidRDefault="006077EE" w:rsidP="3042F4FC">
      <w:pPr>
        <w:pStyle w:val="Indented"/>
        <w:numPr>
          <w:ilvl w:val="1"/>
          <w:numId w:val="2"/>
        </w:numPr>
        <w:rPr>
          <w:rFonts w:cs="Arial"/>
          <w:szCs w:val="20"/>
          <w:u w:val="none"/>
        </w:rPr>
      </w:pPr>
      <w:r w:rsidRPr="3042F4FC">
        <w:rPr>
          <w:rFonts w:cs="Arial"/>
          <w:szCs w:val="20"/>
          <w:u w:val="none"/>
        </w:rPr>
        <w:t>To ensure that we are meeting our public sector equality duty the LDST Board of Directors will monitor annually the impact of this policy by reference to the protected characteristics of staff (age, disability, gender reassignment, marriage or civil partnership, pregnancy or maternity, race, religion or belief, sex and sexual orientation). The results will be shared (anonymised where appropriate) with relevant parties.</w:t>
      </w:r>
    </w:p>
    <w:p w14:paraId="1DD796BC" w14:textId="77777777" w:rsidR="007578FF" w:rsidRDefault="007578FF" w:rsidP="006B40A5">
      <w:pPr>
        <w:spacing w:after="120" w:line="360" w:lineRule="auto"/>
        <w:rPr>
          <w:rFonts w:ascii="Verdana" w:hAnsi="Verdana"/>
          <w:b/>
          <w:sz w:val="20"/>
          <w:szCs w:val="20"/>
        </w:rPr>
      </w:pPr>
    </w:p>
    <w:p w14:paraId="4BBEAC0C" w14:textId="222BCE96" w:rsidR="006B40A5" w:rsidRPr="00581511" w:rsidRDefault="006B40A5" w:rsidP="3042F4FC">
      <w:pPr>
        <w:spacing w:after="120" w:line="360" w:lineRule="auto"/>
        <w:rPr>
          <w:rFonts w:ascii="Verdana" w:hAnsi="Verdana"/>
          <w:b/>
          <w:bCs/>
          <w:sz w:val="20"/>
          <w:szCs w:val="20"/>
        </w:rPr>
      </w:pPr>
    </w:p>
    <w:p w14:paraId="50C5CEB6" w14:textId="77777777" w:rsidR="003F3BC9" w:rsidRDefault="003F3BC9" w:rsidP="3042F4FC">
      <w:pPr>
        <w:spacing w:after="120" w:line="360" w:lineRule="auto"/>
        <w:rPr>
          <w:rFonts w:ascii="Verdana" w:hAnsi="Verdana"/>
          <w:b/>
          <w:bCs/>
          <w:sz w:val="20"/>
          <w:szCs w:val="20"/>
        </w:rPr>
      </w:pPr>
    </w:p>
    <w:p w14:paraId="3C89F19F" w14:textId="594806D9" w:rsidR="007578FF" w:rsidRPr="007578FF" w:rsidRDefault="007578FF" w:rsidP="00231FF0">
      <w:pPr>
        <w:keepNext/>
        <w:keepLines/>
        <w:spacing w:after="187"/>
        <w:outlineLvl w:val="0"/>
        <w:rPr>
          <w:rFonts w:ascii="Verdana" w:eastAsia="Calibri" w:hAnsi="Verdana" w:cs="Arial"/>
          <w:color w:val="004990"/>
          <w:sz w:val="36"/>
          <w:szCs w:val="36"/>
          <w:lang w:eastAsia="en-GB"/>
        </w:rPr>
      </w:pPr>
      <w:bookmarkStart w:id="14" w:name="_Toc94533582"/>
      <w:r w:rsidRPr="00E57EB5">
        <w:rPr>
          <w:rFonts w:ascii="Verdana" w:eastAsia="Calibri" w:hAnsi="Verdana" w:cs="Arial"/>
          <w:color w:val="05345F"/>
          <w:sz w:val="36"/>
          <w:szCs w:val="36"/>
          <w:lang w:eastAsia="en-GB"/>
        </w:rPr>
        <w:lastRenderedPageBreak/>
        <w:t>Appendix 1 – Contacts</w:t>
      </w:r>
      <w:bookmarkEnd w:id="14"/>
      <w:r w:rsidR="00231FF0">
        <w:rPr>
          <w:rFonts w:ascii="Verdana" w:eastAsia="Calibri" w:hAnsi="Verdana" w:cs="Arial"/>
          <w:color w:val="004990"/>
          <w:sz w:val="36"/>
          <w:szCs w:val="36"/>
          <w:lang w:eastAsia="en-GB"/>
        </w:rPr>
        <w:br/>
      </w:r>
    </w:p>
    <w:tbl>
      <w:tblPr>
        <w:tblStyle w:val="TableGrid1"/>
        <w:tblW w:w="0" w:type="auto"/>
        <w:tblLook w:val="04A0" w:firstRow="1" w:lastRow="0" w:firstColumn="1" w:lastColumn="0" w:noHBand="0" w:noVBand="1"/>
      </w:tblPr>
      <w:tblGrid>
        <w:gridCol w:w="4390"/>
        <w:gridCol w:w="5097"/>
      </w:tblGrid>
      <w:tr w:rsidR="007578FF" w:rsidRPr="007578FF" w14:paraId="5E2708E2" w14:textId="77777777" w:rsidTr="00173DDF">
        <w:tc>
          <w:tcPr>
            <w:tcW w:w="4390" w:type="dxa"/>
          </w:tcPr>
          <w:p w14:paraId="160FA6C0" w14:textId="77777777" w:rsidR="007578FF" w:rsidRPr="007578FF" w:rsidRDefault="007578FF" w:rsidP="007578FF">
            <w:pPr>
              <w:spacing w:after="30" w:line="248" w:lineRule="auto"/>
              <w:jc w:val="both"/>
              <w:rPr>
                <w:rFonts w:ascii="Verdana" w:eastAsia="Calibri" w:hAnsi="Verdana" w:cs="Arial"/>
                <w:b/>
                <w:color w:val="5B9BD5" w:themeColor="accent5"/>
                <w:sz w:val="22"/>
                <w:szCs w:val="22"/>
              </w:rPr>
            </w:pPr>
            <w:r w:rsidRPr="007578FF">
              <w:rPr>
                <w:rFonts w:ascii="Verdana" w:eastAsia="Calibri" w:hAnsi="Verdana" w:cs="Arial"/>
                <w:b/>
                <w:color w:val="004990"/>
                <w:sz w:val="22"/>
                <w:szCs w:val="22"/>
              </w:rPr>
              <w:t>Name of School</w:t>
            </w:r>
          </w:p>
        </w:tc>
        <w:tc>
          <w:tcPr>
            <w:tcW w:w="5097" w:type="dxa"/>
          </w:tcPr>
          <w:p w14:paraId="717CDC94" w14:textId="3EE6A65C" w:rsidR="007578FF" w:rsidRPr="007578FF" w:rsidRDefault="008F6960" w:rsidP="007578FF">
            <w:pPr>
              <w:spacing w:after="30" w:line="248" w:lineRule="auto"/>
              <w:jc w:val="both"/>
              <w:rPr>
                <w:rFonts w:ascii="Verdana" w:eastAsia="Calibri" w:hAnsi="Verdana" w:cs="Arial"/>
                <w:color w:val="000000"/>
                <w:sz w:val="22"/>
                <w:szCs w:val="22"/>
              </w:rPr>
            </w:pPr>
            <w:r>
              <w:rPr>
                <w:rFonts w:ascii="Verdana" w:eastAsia="Calibri" w:hAnsi="Verdana" w:cs="Arial"/>
                <w:color w:val="000000"/>
                <w:sz w:val="22"/>
                <w:szCs w:val="22"/>
              </w:rPr>
              <w:t>Cronton CE Primary school</w:t>
            </w:r>
          </w:p>
        </w:tc>
      </w:tr>
      <w:tr w:rsidR="007578FF" w:rsidRPr="007578FF" w14:paraId="6A813127" w14:textId="77777777" w:rsidTr="00173DDF">
        <w:tc>
          <w:tcPr>
            <w:tcW w:w="4390" w:type="dxa"/>
          </w:tcPr>
          <w:p w14:paraId="1A8CAE54" w14:textId="77777777" w:rsidR="007578FF" w:rsidRPr="007578FF" w:rsidRDefault="007578FF" w:rsidP="007578FF">
            <w:pPr>
              <w:spacing w:after="30" w:line="248" w:lineRule="auto"/>
              <w:jc w:val="both"/>
              <w:rPr>
                <w:rFonts w:ascii="Verdana" w:eastAsia="Calibri" w:hAnsi="Verdana" w:cs="Arial"/>
                <w:b/>
                <w:color w:val="5B9BD5" w:themeColor="accent5"/>
                <w:sz w:val="22"/>
                <w:szCs w:val="22"/>
              </w:rPr>
            </w:pPr>
            <w:r w:rsidRPr="007578FF">
              <w:rPr>
                <w:rFonts w:ascii="Verdana" w:eastAsia="Calibri" w:hAnsi="Verdana" w:cs="Arial"/>
                <w:b/>
                <w:color w:val="004990"/>
                <w:sz w:val="22"/>
                <w:szCs w:val="22"/>
              </w:rPr>
              <w:t>Deputy Headteacher</w:t>
            </w:r>
          </w:p>
        </w:tc>
        <w:tc>
          <w:tcPr>
            <w:tcW w:w="5097" w:type="dxa"/>
          </w:tcPr>
          <w:p w14:paraId="22089965" w14:textId="34502868"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Name: </w:t>
            </w:r>
            <w:r w:rsidR="008F6960">
              <w:rPr>
                <w:rFonts w:ascii="Verdana" w:eastAsia="Calibri" w:hAnsi="Verdana" w:cs="Arial"/>
                <w:color w:val="000000"/>
                <w:sz w:val="22"/>
                <w:szCs w:val="22"/>
              </w:rPr>
              <w:t xml:space="preserve">Phil Calrow </w:t>
            </w:r>
          </w:p>
          <w:p w14:paraId="3EF1791B" w14:textId="64FBC8A6"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Telephone: </w:t>
            </w:r>
            <w:r w:rsidR="00056C52" w:rsidRPr="00056C52">
              <w:rPr>
                <w:rFonts w:ascii="Verdana" w:eastAsia="Calibri" w:hAnsi="Verdana" w:cs="Arial"/>
                <w:color w:val="000000"/>
                <w:sz w:val="22"/>
                <w:szCs w:val="22"/>
              </w:rPr>
              <w:t>0151 424 3881</w:t>
            </w:r>
          </w:p>
          <w:p w14:paraId="50BFCA3D" w14:textId="5A300DCF" w:rsidR="007578FF" w:rsidRPr="008F6960" w:rsidRDefault="007578FF" w:rsidP="007578FF">
            <w:pPr>
              <w:spacing w:after="30" w:line="248" w:lineRule="auto"/>
              <w:jc w:val="both"/>
              <w:rPr>
                <w:rFonts w:ascii="Verdana" w:eastAsia="Calibri" w:hAnsi="Verdana" w:cs="Arial"/>
                <w:color w:val="000000"/>
                <w:sz w:val="22"/>
                <w:szCs w:val="22"/>
                <w:lang w:val="it-IT"/>
              </w:rPr>
            </w:pPr>
            <w:r w:rsidRPr="008F6960">
              <w:rPr>
                <w:rFonts w:ascii="Verdana" w:eastAsia="Calibri" w:hAnsi="Verdana" w:cs="Arial"/>
                <w:color w:val="000000"/>
                <w:sz w:val="22"/>
                <w:szCs w:val="22"/>
                <w:lang w:val="it-IT"/>
              </w:rPr>
              <w:t xml:space="preserve">E-mail: </w:t>
            </w:r>
            <w:r w:rsidR="008F6960" w:rsidRPr="008F6960">
              <w:rPr>
                <w:rFonts w:ascii="Verdana" w:eastAsia="Calibri" w:hAnsi="Verdana" w:cs="Arial"/>
                <w:color w:val="000000"/>
                <w:sz w:val="22"/>
                <w:szCs w:val="22"/>
                <w:lang w:val="it-IT"/>
              </w:rPr>
              <w:t>Phil.calrow@l</w:t>
            </w:r>
            <w:r w:rsidR="008F6960">
              <w:rPr>
                <w:rFonts w:ascii="Verdana" w:eastAsia="Calibri" w:hAnsi="Verdana" w:cs="Arial"/>
                <w:color w:val="000000"/>
                <w:sz w:val="22"/>
                <w:szCs w:val="22"/>
                <w:lang w:val="it-IT"/>
              </w:rPr>
              <w:t>dst</w:t>
            </w:r>
            <w:r w:rsidR="00942A7B">
              <w:rPr>
                <w:rFonts w:ascii="Verdana" w:eastAsia="Calibri" w:hAnsi="Verdana" w:cs="Arial"/>
                <w:color w:val="000000"/>
                <w:sz w:val="22"/>
                <w:szCs w:val="22"/>
                <w:lang w:val="it-IT"/>
              </w:rPr>
              <w:t>.org.uk</w:t>
            </w:r>
          </w:p>
          <w:p w14:paraId="68BE604C" w14:textId="5D899082"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Address: </w:t>
            </w:r>
            <w:r w:rsidR="009B125D" w:rsidRPr="009B125D">
              <w:rPr>
                <w:rFonts w:ascii="Verdana" w:eastAsia="Calibri" w:hAnsi="Verdana" w:cs="Arial"/>
                <w:color w:val="000000"/>
                <w:sz w:val="22"/>
                <w:szCs w:val="22"/>
              </w:rPr>
              <w:t>Smithy Lane, Cronton, Widnes, WA8 5DF</w:t>
            </w:r>
          </w:p>
        </w:tc>
      </w:tr>
      <w:tr w:rsidR="007578FF" w:rsidRPr="009B125D" w14:paraId="5D6CC119" w14:textId="77777777" w:rsidTr="00173DDF">
        <w:tc>
          <w:tcPr>
            <w:tcW w:w="4390" w:type="dxa"/>
          </w:tcPr>
          <w:p w14:paraId="7947946F" w14:textId="77777777" w:rsidR="007578FF" w:rsidRPr="007578FF" w:rsidRDefault="007578FF" w:rsidP="007578FF">
            <w:pPr>
              <w:spacing w:after="30" w:line="248" w:lineRule="auto"/>
              <w:jc w:val="both"/>
              <w:rPr>
                <w:rFonts w:ascii="Verdana" w:eastAsia="Calibri" w:hAnsi="Verdana" w:cs="Arial"/>
                <w:b/>
                <w:color w:val="5B9BD5" w:themeColor="accent5"/>
                <w:sz w:val="22"/>
                <w:szCs w:val="22"/>
              </w:rPr>
            </w:pPr>
            <w:r w:rsidRPr="007578FF">
              <w:rPr>
                <w:rFonts w:ascii="Verdana" w:eastAsia="Calibri" w:hAnsi="Verdana" w:cs="Arial"/>
                <w:b/>
                <w:color w:val="004990"/>
                <w:sz w:val="22"/>
                <w:szCs w:val="22"/>
              </w:rPr>
              <w:t>Headteacher</w:t>
            </w:r>
          </w:p>
        </w:tc>
        <w:tc>
          <w:tcPr>
            <w:tcW w:w="5097" w:type="dxa"/>
          </w:tcPr>
          <w:p w14:paraId="4A165C69" w14:textId="527D3F56"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Name: </w:t>
            </w:r>
            <w:r w:rsidR="00942A7B">
              <w:rPr>
                <w:rFonts w:ascii="Verdana" w:eastAsia="Calibri" w:hAnsi="Verdana" w:cs="Arial"/>
                <w:color w:val="000000"/>
                <w:sz w:val="22"/>
                <w:szCs w:val="22"/>
              </w:rPr>
              <w:t>Anne-Marie Willis</w:t>
            </w:r>
          </w:p>
          <w:p w14:paraId="56E40C2C" w14:textId="6B460F22"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Telephone: </w:t>
            </w:r>
            <w:r w:rsidR="00056C52" w:rsidRPr="00056C52">
              <w:rPr>
                <w:rFonts w:ascii="Verdana" w:eastAsia="Calibri" w:hAnsi="Verdana" w:cs="Arial"/>
                <w:color w:val="000000"/>
                <w:sz w:val="22"/>
                <w:szCs w:val="22"/>
              </w:rPr>
              <w:t>0151 424 3881</w:t>
            </w:r>
          </w:p>
          <w:p w14:paraId="05B3E0A2" w14:textId="22B60C92" w:rsidR="007578FF" w:rsidRPr="00942A7B" w:rsidRDefault="007578FF" w:rsidP="007578FF">
            <w:pPr>
              <w:spacing w:after="30" w:line="248" w:lineRule="auto"/>
              <w:jc w:val="both"/>
              <w:rPr>
                <w:rFonts w:ascii="Verdana" w:eastAsia="Calibri" w:hAnsi="Verdana" w:cs="Arial"/>
                <w:color w:val="000000"/>
                <w:sz w:val="22"/>
                <w:szCs w:val="22"/>
                <w:lang w:val="it-IT"/>
              </w:rPr>
            </w:pPr>
            <w:r w:rsidRPr="00942A7B">
              <w:rPr>
                <w:rFonts w:ascii="Verdana" w:eastAsia="Calibri" w:hAnsi="Verdana" w:cs="Arial"/>
                <w:color w:val="000000"/>
                <w:sz w:val="22"/>
                <w:szCs w:val="22"/>
                <w:lang w:val="it-IT"/>
              </w:rPr>
              <w:t xml:space="preserve">E-mail: </w:t>
            </w:r>
            <w:r w:rsidR="00942A7B" w:rsidRPr="00942A7B">
              <w:rPr>
                <w:rFonts w:ascii="Verdana" w:eastAsia="Calibri" w:hAnsi="Verdana" w:cs="Arial"/>
                <w:color w:val="000000"/>
                <w:sz w:val="22"/>
                <w:szCs w:val="22"/>
                <w:lang w:val="it-IT"/>
              </w:rPr>
              <w:t>Anne-marie.willis@l</w:t>
            </w:r>
            <w:r w:rsidR="00942A7B">
              <w:rPr>
                <w:rFonts w:ascii="Verdana" w:eastAsia="Calibri" w:hAnsi="Verdana" w:cs="Arial"/>
                <w:color w:val="000000"/>
                <w:sz w:val="22"/>
                <w:szCs w:val="22"/>
                <w:lang w:val="it-IT"/>
              </w:rPr>
              <w:t>dst.org.uk</w:t>
            </w:r>
          </w:p>
          <w:p w14:paraId="60BD68DD" w14:textId="520955C7" w:rsidR="007578FF" w:rsidRPr="009B125D" w:rsidRDefault="007578FF" w:rsidP="007578FF">
            <w:pPr>
              <w:spacing w:after="30" w:line="248" w:lineRule="auto"/>
              <w:jc w:val="both"/>
              <w:rPr>
                <w:rFonts w:ascii="Verdana" w:eastAsia="Calibri" w:hAnsi="Verdana" w:cs="Arial"/>
                <w:color w:val="000000"/>
                <w:sz w:val="22"/>
                <w:szCs w:val="22"/>
                <w:lang w:val="en-US"/>
              </w:rPr>
            </w:pPr>
            <w:r w:rsidRPr="009B125D">
              <w:rPr>
                <w:rFonts w:ascii="Verdana" w:eastAsia="Calibri" w:hAnsi="Verdana" w:cs="Arial"/>
                <w:color w:val="000000"/>
                <w:sz w:val="22"/>
                <w:szCs w:val="22"/>
                <w:lang w:val="en-US"/>
              </w:rPr>
              <w:t xml:space="preserve">Address: </w:t>
            </w:r>
            <w:r w:rsidR="009B125D" w:rsidRPr="009B125D">
              <w:rPr>
                <w:rFonts w:ascii="Verdana" w:eastAsia="Calibri" w:hAnsi="Verdana" w:cs="Arial"/>
                <w:color w:val="000000"/>
                <w:sz w:val="22"/>
                <w:szCs w:val="22"/>
              </w:rPr>
              <w:t>Smithy Lane, Cronton, Widnes, WA8 5DF</w:t>
            </w:r>
          </w:p>
        </w:tc>
      </w:tr>
      <w:tr w:rsidR="007578FF" w:rsidRPr="007578FF" w14:paraId="38398D61" w14:textId="77777777" w:rsidTr="00173DDF">
        <w:tc>
          <w:tcPr>
            <w:tcW w:w="4390" w:type="dxa"/>
          </w:tcPr>
          <w:p w14:paraId="3038BB9E" w14:textId="77777777" w:rsidR="007578FF" w:rsidRPr="007578FF" w:rsidRDefault="007578FF" w:rsidP="007578FF">
            <w:pPr>
              <w:spacing w:after="30" w:line="248" w:lineRule="auto"/>
              <w:jc w:val="both"/>
              <w:rPr>
                <w:rFonts w:ascii="Verdana" w:eastAsia="Calibri" w:hAnsi="Verdana" w:cs="Arial"/>
                <w:b/>
                <w:color w:val="5B9BD5" w:themeColor="accent5"/>
                <w:sz w:val="22"/>
                <w:szCs w:val="22"/>
              </w:rPr>
            </w:pPr>
            <w:r w:rsidRPr="007578FF">
              <w:rPr>
                <w:rFonts w:ascii="Verdana" w:eastAsia="Calibri" w:hAnsi="Verdana" w:cs="Arial"/>
                <w:b/>
                <w:color w:val="004990"/>
                <w:sz w:val="22"/>
                <w:szCs w:val="22"/>
              </w:rPr>
              <w:t>Chair of Governors</w:t>
            </w:r>
          </w:p>
        </w:tc>
        <w:tc>
          <w:tcPr>
            <w:tcW w:w="5097" w:type="dxa"/>
          </w:tcPr>
          <w:p w14:paraId="0B826695" w14:textId="230C94B2"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Name: </w:t>
            </w:r>
            <w:r w:rsidR="00942A7B">
              <w:rPr>
                <w:rFonts w:ascii="Verdana" w:eastAsia="Calibri" w:hAnsi="Verdana" w:cs="Arial"/>
                <w:color w:val="000000"/>
                <w:sz w:val="22"/>
                <w:szCs w:val="22"/>
              </w:rPr>
              <w:t>Debbie Doyle</w:t>
            </w:r>
          </w:p>
          <w:p w14:paraId="24A60EDD" w14:textId="78A9605D"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Telephone: </w:t>
            </w:r>
            <w:r w:rsidR="00056C52" w:rsidRPr="00056C52">
              <w:rPr>
                <w:rFonts w:ascii="Verdana" w:eastAsia="Calibri" w:hAnsi="Verdana" w:cs="Arial"/>
                <w:color w:val="000000"/>
                <w:sz w:val="22"/>
                <w:szCs w:val="22"/>
              </w:rPr>
              <w:t>0151 424 3881</w:t>
            </w:r>
          </w:p>
          <w:p w14:paraId="1194F89F" w14:textId="39B5F810" w:rsidR="007578FF" w:rsidRPr="00942A7B" w:rsidRDefault="007578FF" w:rsidP="007578FF">
            <w:pPr>
              <w:spacing w:after="30" w:line="248" w:lineRule="auto"/>
              <w:jc w:val="both"/>
              <w:rPr>
                <w:rFonts w:ascii="Verdana" w:eastAsia="Calibri" w:hAnsi="Verdana" w:cs="Arial"/>
                <w:color w:val="000000"/>
                <w:sz w:val="22"/>
                <w:szCs w:val="22"/>
                <w:lang w:val="it-IT"/>
              </w:rPr>
            </w:pPr>
            <w:r w:rsidRPr="00942A7B">
              <w:rPr>
                <w:rFonts w:ascii="Verdana" w:eastAsia="Calibri" w:hAnsi="Verdana" w:cs="Arial"/>
                <w:color w:val="000000"/>
                <w:sz w:val="22"/>
                <w:szCs w:val="22"/>
                <w:lang w:val="it-IT"/>
              </w:rPr>
              <w:t xml:space="preserve">E-mail: </w:t>
            </w:r>
            <w:r w:rsidR="00942A7B" w:rsidRPr="00942A7B">
              <w:rPr>
                <w:rFonts w:ascii="Verdana" w:eastAsia="Calibri" w:hAnsi="Verdana" w:cs="Arial"/>
                <w:color w:val="000000"/>
                <w:sz w:val="22"/>
                <w:szCs w:val="22"/>
                <w:lang w:val="it-IT"/>
              </w:rPr>
              <w:t>Debbie.doyle@l</w:t>
            </w:r>
            <w:r w:rsidR="00942A7B">
              <w:rPr>
                <w:rFonts w:ascii="Verdana" w:eastAsia="Calibri" w:hAnsi="Verdana" w:cs="Arial"/>
                <w:color w:val="000000"/>
                <w:sz w:val="22"/>
                <w:szCs w:val="22"/>
                <w:lang w:val="it-IT"/>
              </w:rPr>
              <w:t>dst.org.uk</w:t>
            </w:r>
          </w:p>
          <w:p w14:paraId="1B12B86A" w14:textId="233DBB8B"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Address: </w:t>
            </w:r>
            <w:r w:rsidR="009B125D" w:rsidRPr="009B125D">
              <w:rPr>
                <w:rFonts w:ascii="Verdana" w:eastAsia="Calibri" w:hAnsi="Verdana" w:cs="Arial"/>
                <w:color w:val="000000"/>
                <w:sz w:val="22"/>
                <w:szCs w:val="22"/>
              </w:rPr>
              <w:t>Smithy Lane, Cronton, Widnes, WA8 5DF</w:t>
            </w:r>
          </w:p>
        </w:tc>
      </w:tr>
      <w:tr w:rsidR="007578FF" w:rsidRPr="007578FF" w14:paraId="643EFDDB" w14:textId="77777777" w:rsidTr="00173DDF">
        <w:tc>
          <w:tcPr>
            <w:tcW w:w="4390" w:type="dxa"/>
          </w:tcPr>
          <w:p w14:paraId="12F19809" w14:textId="77777777" w:rsidR="007578FF" w:rsidRPr="007578FF" w:rsidRDefault="007578FF" w:rsidP="007578FF">
            <w:pPr>
              <w:spacing w:after="30" w:line="248" w:lineRule="auto"/>
              <w:jc w:val="both"/>
              <w:rPr>
                <w:rFonts w:ascii="Verdana" w:eastAsia="Calibri" w:hAnsi="Verdana" w:cs="Arial"/>
                <w:b/>
                <w:color w:val="5B9BD5" w:themeColor="accent5"/>
                <w:sz w:val="22"/>
                <w:szCs w:val="22"/>
              </w:rPr>
            </w:pPr>
            <w:r w:rsidRPr="007578FF">
              <w:rPr>
                <w:rFonts w:ascii="Verdana" w:eastAsia="Calibri" w:hAnsi="Verdana" w:cs="Arial"/>
                <w:b/>
                <w:color w:val="004990"/>
                <w:sz w:val="22"/>
                <w:szCs w:val="22"/>
              </w:rPr>
              <w:t>HR</w:t>
            </w:r>
          </w:p>
        </w:tc>
        <w:tc>
          <w:tcPr>
            <w:tcW w:w="5097" w:type="dxa"/>
          </w:tcPr>
          <w:p w14:paraId="596243EB" w14:textId="3CB58040"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Name: </w:t>
            </w:r>
            <w:r w:rsidR="00823052">
              <w:rPr>
                <w:rFonts w:ascii="Verdana" w:eastAsia="Calibri" w:hAnsi="Verdana" w:cs="Arial"/>
                <w:color w:val="000000"/>
                <w:sz w:val="22"/>
                <w:szCs w:val="22"/>
              </w:rPr>
              <w:t>Sophie Derbyshire</w:t>
            </w:r>
            <w:r w:rsidRPr="007578FF">
              <w:rPr>
                <w:rFonts w:ascii="Verdana" w:eastAsia="Calibri" w:hAnsi="Verdana" w:cs="Arial"/>
                <w:color w:val="000000"/>
                <w:sz w:val="22"/>
                <w:szCs w:val="22"/>
              </w:rPr>
              <w:t>, HR Lead</w:t>
            </w:r>
          </w:p>
          <w:p w14:paraId="29D4867C" w14:textId="198286C0"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Telephone: 07883391217</w:t>
            </w:r>
          </w:p>
          <w:p w14:paraId="5937FD0A" w14:textId="27B5F449" w:rsidR="007578FF" w:rsidRPr="008F6960" w:rsidRDefault="007578FF" w:rsidP="007578FF">
            <w:pPr>
              <w:spacing w:after="30" w:line="248" w:lineRule="auto"/>
              <w:jc w:val="both"/>
              <w:rPr>
                <w:rFonts w:ascii="Verdana" w:eastAsia="Calibri" w:hAnsi="Verdana" w:cs="Arial"/>
                <w:color w:val="000000"/>
                <w:sz w:val="22"/>
                <w:szCs w:val="22"/>
                <w:lang w:val="it-IT"/>
              </w:rPr>
            </w:pPr>
            <w:r w:rsidRPr="008F6960">
              <w:rPr>
                <w:rFonts w:ascii="Verdana" w:eastAsia="Calibri" w:hAnsi="Verdana" w:cs="Arial"/>
                <w:color w:val="000000"/>
                <w:sz w:val="22"/>
                <w:szCs w:val="22"/>
                <w:lang w:val="it-IT"/>
              </w:rPr>
              <w:t xml:space="preserve">E-mail: </w:t>
            </w:r>
            <w:hyperlink r:id="rId13" w:history="1">
              <w:r w:rsidR="00823052" w:rsidRPr="008F6960">
                <w:rPr>
                  <w:rStyle w:val="Hyperlink"/>
                  <w:rFonts w:ascii="Verdana" w:hAnsi="Verdana"/>
                  <w:sz w:val="22"/>
                  <w:szCs w:val="22"/>
                  <w:lang w:val="it-IT"/>
                </w:rPr>
                <w:t>sophie.derbyshire</w:t>
              </w:r>
              <w:r w:rsidR="00823052" w:rsidRPr="008F6960">
                <w:rPr>
                  <w:rStyle w:val="Hyperlink"/>
                  <w:rFonts w:ascii="Verdana" w:eastAsia="Calibri" w:hAnsi="Verdana" w:cs="Arial"/>
                  <w:sz w:val="22"/>
                  <w:szCs w:val="22"/>
                  <w:lang w:val="it-IT"/>
                </w:rPr>
                <w:t>@ldst.org.uk</w:t>
              </w:r>
            </w:hyperlink>
          </w:p>
          <w:p w14:paraId="53F35919"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Address:</w:t>
            </w:r>
          </w:p>
          <w:p w14:paraId="39AE0693" w14:textId="56C8DB27" w:rsidR="007578FF" w:rsidRPr="007578FF" w:rsidRDefault="00E84734" w:rsidP="007578FF">
            <w:pPr>
              <w:spacing w:after="30" w:line="248" w:lineRule="auto"/>
              <w:jc w:val="both"/>
              <w:rPr>
                <w:rFonts w:ascii="Verdana" w:eastAsia="Calibri" w:hAnsi="Verdana" w:cs="Arial"/>
                <w:color w:val="000000"/>
                <w:sz w:val="22"/>
                <w:szCs w:val="22"/>
              </w:rPr>
            </w:pPr>
            <w:r>
              <w:rPr>
                <w:rFonts w:ascii="Verdana" w:eastAsia="Calibri" w:hAnsi="Verdana" w:cs="Arial"/>
                <w:color w:val="000000"/>
                <w:sz w:val="22"/>
                <w:szCs w:val="22"/>
              </w:rPr>
              <w:t xml:space="preserve">LDST Hub, </w:t>
            </w:r>
            <w:r w:rsidR="006A54A6">
              <w:rPr>
                <w:rFonts w:ascii="Verdana" w:eastAsia="Calibri" w:hAnsi="Verdana" w:cs="Arial"/>
                <w:color w:val="000000"/>
                <w:sz w:val="22"/>
                <w:szCs w:val="22"/>
              </w:rPr>
              <w:t xml:space="preserve">11 </w:t>
            </w:r>
            <w:r w:rsidR="00E65AFB">
              <w:rPr>
                <w:rFonts w:ascii="Verdana" w:eastAsia="Calibri" w:hAnsi="Verdana" w:cs="Arial"/>
                <w:color w:val="000000"/>
                <w:sz w:val="22"/>
                <w:szCs w:val="22"/>
              </w:rPr>
              <w:t>Damfield Lane, Maghull</w:t>
            </w:r>
            <w:r w:rsidR="00282155">
              <w:rPr>
                <w:rFonts w:ascii="Verdana" w:eastAsia="Calibri" w:hAnsi="Verdana" w:cs="Arial"/>
                <w:color w:val="000000"/>
                <w:sz w:val="22"/>
                <w:szCs w:val="22"/>
              </w:rPr>
              <w:t xml:space="preserve">. </w:t>
            </w:r>
            <w:r w:rsidR="002F38A7" w:rsidRPr="002F38A7">
              <w:rPr>
                <w:rFonts w:ascii="Verdana" w:eastAsia="Calibri" w:hAnsi="Verdana" w:cs="Arial"/>
                <w:color w:val="000000"/>
                <w:sz w:val="22"/>
                <w:szCs w:val="22"/>
              </w:rPr>
              <w:t>L31 6DB</w:t>
            </w:r>
          </w:p>
        </w:tc>
      </w:tr>
      <w:tr w:rsidR="007578FF" w:rsidRPr="007578FF" w14:paraId="0F9BD969" w14:textId="77777777" w:rsidTr="00173DDF">
        <w:tc>
          <w:tcPr>
            <w:tcW w:w="4390" w:type="dxa"/>
          </w:tcPr>
          <w:p w14:paraId="5F9DAD33" w14:textId="77777777" w:rsidR="007578FF" w:rsidRPr="007578FF" w:rsidRDefault="007578FF" w:rsidP="007578FF">
            <w:pPr>
              <w:spacing w:after="30" w:line="248" w:lineRule="auto"/>
              <w:jc w:val="both"/>
              <w:rPr>
                <w:rFonts w:ascii="Verdana" w:eastAsia="Calibri" w:hAnsi="Verdana" w:cs="Arial"/>
                <w:b/>
                <w:color w:val="5B9BD5" w:themeColor="accent5"/>
                <w:sz w:val="22"/>
                <w:szCs w:val="22"/>
              </w:rPr>
            </w:pPr>
            <w:r w:rsidRPr="007578FF">
              <w:rPr>
                <w:rFonts w:ascii="Verdana" w:eastAsia="Calibri" w:hAnsi="Verdana" w:cs="Arial"/>
                <w:b/>
                <w:color w:val="004990"/>
                <w:sz w:val="22"/>
                <w:szCs w:val="22"/>
              </w:rPr>
              <w:t>Trust Director of Education</w:t>
            </w:r>
          </w:p>
        </w:tc>
        <w:tc>
          <w:tcPr>
            <w:tcW w:w="5097" w:type="dxa"/>
          </w:tcPr>
          <w:p w14:paraId="3F0A53EC"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Name: Sally Aspinwall</w:t>
            </w:r>
          </w:p>
          <w:p w14:paraId="0A4248C6" w14:textId="10CA28C3"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Telephone: </w:t>
            </w:r>
            <w:r w:rsidR="009723B1">
              <w:rPr>
                <w:rFonts w:ascii="Verdana" w:eastAsia="Calibri" w:hAnsi="Verdana" w:cs="Arial"/>
                <w:color w:val="000000"/>
                <w:sz w:val="22"/>
                <w:szCs w:val="22"/>
              </w:rPr>
              <w:t>0</w:t>
            </w:r>
            <w:r w:rsidR="00646504">
              <w:rPr>
                <w:rFonts w:ascii="Verdana" w:eastAsia="Calibri" w:hAnsi="Verdana" w:cs="Arial"/>
                <w:color w:val="000000"/>
                <w:sz w:val="22"/>
                <w:szCs w:val="22"/>
              </w:rPr>
              <w:t>7834 513941</w:t>
            </w:r>
          </w:p>
          <w:p w14:paraId="2BEE84B6" w14:textId="77777777" w:rsidR="007578FF" w:rsidRPr="007578FF" w:rsidRDefault="007578FF" w:rsidP="007578FF">
            <w:pPr>
              <w:spacing w:after="30" w:line="248" w:lineRule="auto"/>
              <w:jc w:val="both"/>
              <w:rPr>
                <w:rFonts w:ascii="Verdana" w:eastAsia="Calibri" w:hAnsi="Verdana" w:cs="Arial"/>
                <w:color w:val="004D90"/>
                <w:sz w:val="22"/>
                <w:szCs w:val="22"/>
              </w:rPr>
            </w:pPr>
            <w:r w:rsidRPr="007578FF">
              <w:rPr>
                <w:rFonts w:ascii="Verdana" w:eastAsia="Calibri" w:hAnsi="Verdana" w:cs="Arial"/>
                <w:color w:val="000000"/>
                <w:sz w:val="22"/>
                <w:szCs w:val="22"/>
              </w:rPr>
              <w:t xml:space="preserve">E-mail: </w:t>
            </w:r>
            <w:hyperlink r:id="rId14" w:history="1">
              <w:r w:rsidRPr="007578FF">
                <w:rPr>
                  <w:rFonts w:ascii="Verdana" w:eastAsia="Calibri" w:hAnsi="Verdana" w:cs="Arial"/>
                  <w:color w:val="0563C1" w:themeColor="hyperlink"/>
                  <w:sz w:val="22"/>
                  <w:szCs w:val="22"/>
                  <w:u w:val="single"/>
                </w:rPr>
                <w:t>s.aspinwall@ldst.org.uk</w:t>
              </w:r>
            </w:hyperlink>
            <w:r w:rsidRPr="007578FF">
              <w:rPr>
                <w:rFonts w:ascii="Verdana" w:eastAsia="Calibri" w:hAnsi="Verdana" w:cs="Arial"/>
                <w:color w:val="000000"/>
                <w:sz w:val="22"/>
                <w:szCs w:val="22"/>
              </w:rPr>
              <w:t xml:space="preserve"> </w:t>
            </w:r>
            <w:r w:rsidRPr="007578FF">
              <w:rPr>
                <w:rFonts w:ascii="Verdana" w:eastAsia="Calibri" w:hAnsi="Verdana" w:cs="Arial"/>
                <w:color w:val="0563C1" w:themeColor="hyperlink"/>
                <w:sz w:val="22"/>
                <w:szCs w:val="22"/>
                <w:u w:val="single"/>
              </w:rPr>
              <w:t xml:space="preserve"> </w:t>
            </w:r>
          </w:p>
          <w:p w14:paraId="7865F71B"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Address: </w:t>
            </w:r>
          </w:p>
          <w:p w14:paraId="7AC5C177" w14:textId="4C4AFFA3" w:rsidR="007578FF" w:rsidRPr="007578FF" w:rsidRDefault="005033C1" w:rsidP="007578FF">
            <w:pPr>
              <w:spacing w:after="30" w:line="248" w:lineRule="auto"/>
              <w:jc w:val="both"/>
              <w:rPr>
                <w:rFonts w:ascii="Verdana" w:eastAsia="Calibri" w:hAnsi="Verdana" w:cs="Arial"/>
                <w:color w:val="000000"/>
                <w:sz w:val="22"/>
                <w:szCs w:val="22"/>
              </w:rPr>
            </w:pPr>
            <w:r w:rsidRPr="005033C1">
              <w:rPr>
                <w:rFonts w:ascii="Verdana" w:eastAsia="Calibri" w:hAnsi="Verdana" w:cs="Arial"/>
                <w:color w:val="000000"/>
                <w:sz w:val="22"/>
                <w:szCs w:val="22"/>
              </w:rPr>
              <w:t>LDST Hub, 11 Damfield Lane, Maghull. L31 6DB</w:t>
            </w:r>
          </w:p>
        </w:tc>
      </w:tr>
      <w:tr w:rsidR="007578FF" w:rsidRPr="007578FF" w14:paraId="4CAC7559" w14:textId="77777777" w:rsidTr="00173DDF">
        <w:tc>
          <w:tcPr>
            <w:tcW w:w="4390" w:type="dxa"/>
          </w:tcPr>
          <w:p w14:paraId="68F04943" w14:textId="77777777" w:rsidR="007578FF" w:rsidRPr="007578FF" w:rsidRDefault="007578FF" w:rsidP="007578FF">
            <w:pPr>
              <w:spacing w:after="30" w:line="248" w:lineRule="auto"/>
              <w:jc w:val="both"/>
              <w:rPr>
                <w:rFonts w:ascii="Verdana" w:eastAsia="Calibri" w:hAnsi="Verdana" w:cs="Arial"/>
                <w:b/>
                <w:color w:val="004990"/>
                <w:sz w:val="22"/>
                <w:szCs w:val="22"/>
              </w:rPr>
            </w:pPr>
            <w:r w:rsidRPr="007578FF">
              <w:rPr>
                <w:rFonts w:ascii="Verdana" w:eastAsia="Calibri" w:hAnsi="Verdana" w:cs="Arial"/>
                <w:b/>
                <w:color w:val="004990"/>
                <w:sz w:val="22"/>
                <w:szCs w:val="22"/>
              </w:rPr>
              <w:t>Director of Finance and Operations</w:t>
            </w:r>
          </w:p>
        </w:tc>
        <w:tc>
          <w:tcPr>
            <w:tcW w:w="5097" w:type="dxa"/>
          </w:tcPr>
          <w:p w14:paraId="6537916A"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Name: Steve Boothroyd</w:t>
            </w:r>
          </w:p>
          <w:p w14:paraId="1FD275F0" w14:textId="7DF09AEB"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Telephone: </w:t>
            </w:r>
            <w:r w:rsidR="00DA1EB5" w:rsidRPr="00DA1EB5">
              <w:rPr>
                <w:rFonts w:ascii="Verdana" w:eastAsia="Calibri" w:hAnsi="Verdana" w:cs="Arial"/>
                <w:color w:val="000000"/>
                <w:sz w:val="22"/>
                <w:szCs w:val="22"/>
              </w:rPr>
              <w:t>07956 174 344</w:t>
            </w:r>
          </w:p>
          <w:p w14:paraId="68033746" w14:textId="77777777" w:rsidR="007578FF" w:rsidRPr="007578FF" w:rsidRDefault="007578FF" w:rsidP="007578FF">
            <w:pPr>
              <w:spacing w:after="30" w:line="248" w:lineRule="auto"/>
              <w:jc w:val="both"/>
              <w:rPr>
                <w:rFonts w:ascii="Verdana" w:eastAsia="Calibri" w:hAnsi="Verdana" w:cs="Arial"/>
                <w:color w:val="004D90"/>
                <w:sz w:val="22"/>
                <w:szCs w:val="22"/>
              </w:rPr>
            </w:pPr>
            <w:r w:rsidRPr="007578FF">
              <w:rPr>
                <w:rFonts w:ascii="Verdana" w:eastAsia="Calibri" w:hAnsi="Verdana" w:cs="Arial"/>
                <w:color w:val="000000"/>
                <w:sz w:val="22"/>
                <w:szCs w:val="22"/>
              </w:rPr>
              <w:t xml:space="preserve">E-mail: </w:t>
            </w:r>
            <w:hyperlink r:id="rId15" w:history="1">
              <w:r w:rsidRPr="007578FF">
                <w:rPr>
                  <w:rFonts w:ascii="Verdana" w:eastAsia="Calibri" w:hAnsi="Verdana" w:cs="Arial"/>
                  <w:color w:val="0563C1" w:themeColor="hyperlink"/>
                  <w:sz w:val="22"/>
                  <w:szCs w:val="22"/>
                  <w:u w:val="single"/>
                </w:rPr>
                <w:t>steve.boothroyd@ldst.org.uk</w:t>
              </w:r>
            </w:hyperlink>
            <w:r w:rsidRPr="007578FF">
              <w:rPr>
                <w:rFonts w:ascii="Verdana" w:eastAsia="Calibri" w:hAnsi="Verdana" w:cs="Arial"/>
                <w:color w:val="0563C1" w:themeColor="hyperlink"/>
                <w:sz w:val="22"/>
                <w:szCs w:val="22"/>
                <w:u w:val="single"/>
              </w:rPr>
              <w:t xml:space="preserve"> </w:t>
            </w:r>
          </w:p>
          <w:p w14:paraId="5E6C7662"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Address: </w:t>
            </w:r>
          </w:p>
          <w:p w14:paraId="02067468" w14:textId="4559001E" w:rsidR="007578FF" w:rsidRPr="007578FF" w:rsidRDefault="00DA1EB5" w:rsidP="007578FF">
            <w:pPr>
              <w:spacing w:after="30" w:line="248" w:lineRule="auto"/>
              <w:jc w:val="both"/>
              <w:rPr>
                <w:rFonts w:ascii="Verdana" w:eastAsia="Calibri" w:hAnsi="Verdana" w:cs="Arial"/>
                <w:color w:val="000000"/>
                <w:sz w:val="22"/>
                <w:szCs w:val="22"/>
              </w:rPr>
            </w:pPr>
            <w:r w:rsidRPr="00DA1EB5">
              <w:rPr>
                <w:rFonts w:ascii="Verdana" w:eastAsia="Calibri" w:hAnsi="Verdana" w:cs="Arial"/>
                <w:color w:val="000000"/>
                <w:sz w:val="22"/>
                <w:szCs w:val="22"/>
              </w:rPr>
              <w:t>LDST Hub, 11 Damfield Lane, Maghull. L31 6DB</w:t>
            </w:r>
          </w:p>
        </w:tc>
      </w:tr>
      <w:tr w:rsidR="007578FF" w:rsidRPr="007578FF" w14:paraId="0A0BB1CC" w14:textId="77777777" w:rsidTr="00173DDF">
        <w:tc>
          <w:tcPr>
            <w:tcW w:w="4390" w:type="dxa"/>
          </w:tcPr>
          <w:p w14:paraId="0F1EC0B0" w14:textId="77777777" w:rsidR="007578FF" w:rsidRPr="007578FF" w:rsidRDefault="007578FF" w:rsidP="007578FF">
            <w:pPr>
              <w:spacing w:after="30" w:line="248" w:lineRule="auto"/>
              <w:jc w:val="both"/>
              <w:rPr>
                <w:rFonts w:ascii="Verdana" w:eastAsia="Calibri" w:hAnsi="Verdana" w:cs="Arial"/>
                <w:b/>
                <w:color w:val="5B9BD5" w:themeColor="accent5"/>
                <w:sz w:val="22"/>
                <w:szCs w:val="22"/>
              </w:rPr>
            </w:pPr>
            <w:r w:rsidRPr="007578FF">
              <w:rPr>
                <w:rFonts w:ascii="Verdana" w:eastAsia="Calibri" w:hAnsi="Verdana" w:cs="Arial"/>
                <w:b/>
                <w:color w:val="004990"/>
                <w:sz w:val="22"/>
                <w:szCs w:val="22"/>
              </w:rPr>
              <w:t xml:space="preserve">Chief Executive Officer </w:t>
            </w:r>
          </w:p>
        </w:tc>
        <w:tc>
          <w:tcPr>
            <w:tcW w:w="5097" w:type="dxa"/>
          </w:tcPr>
          <w:p w14:paraId="29D2D2E4" w14:textId="77777777" w:rsidR="007578FF" w:rsidRPr="008F6960" w:rsidRDefault="007578FF" w:rsidP="007578FF">
            <w:pPr>
              <w:spacing w:after="30" w:line="248" w:lineRule="auto"/>
              <w:jc w:val="both"/>
              <w:rPr>
                <w:rFonts w:ascii="Verdana" w:eastAsia="Calibri" w:hAnsi="Verdana" w:cs="Arial"/>
                <w:color w:val="000000"/>
                <w:sz w:val="22"/>
                <w:szCs w:val="22"/>
                <w:lang w:val="it-IT"/>
              </w:rPr>
            </w:pPr>
            <w:r w:rsidRPr="008F6960">
              <w:rPr>
                <w:rFonts w:ascii="Verdana" w:eastAsia="Calibri" w:hAnsi="Verdana" w:cs="Arial"/>
                <w:color w:val="000000"/>
                <w:sz w:val="22"/>
                <w:szCs w:val="22"/>
                <w:lang w:val="it-IT"/>
              </w:rPr>
              <w:t>Name: Laurie Kwissa</w:t>
            </w:r>
          </w:p>
          <w:p w14:paraId="17F13C16" w14:textId="2026AD61" w:rsidR="007578FF" w:rsidRPr="008F6960" w:rsidRDefault="007578FF" w:rsidP="007578FF">
            <w:pPr>
              <w:spacing w:after="30" w:line="248" w:lineRule="auto"/>
              <w:jc w:val="both"/>
              <w:rPr>
                <w:rFonts w:ascii="Verdana" w:eastAsia="Calibri" w:hAnsi="Verdana" w:cs="Arial"/>
                <w:color w:val="000000"/>
                <w:sz w:val="22"/>
                <w:szCs w:val="22"/>
                <w:lang w:val="it-IT"/>
              </w:rPr>
            </w:pPr>
            <w:r w:rsidRPr="008F6960">
              <w:rPr>
                <w:rFonts w:ascii="Verdana" w:eastAsia="Calibri" w:hAnsi="Verdana" w:cs="Arial"/>
                <w:color w:val="000000"/>
                <w:sz w:val="22"/>
                <w:szCs w:val="22"/>
                <w:lang w:val="it-IT"/>
              </w:rPr>
              <w:t xml:space="preserve">Telephone: </w:t>
            </w:r>
            <w:r w:rsidR="00390627" w:rsidRPr="008F6960">
              <w:rPr>
                <w:rFonts w:ascii="Verdana" w:eastAsia="Calibri" w:hAnsi="Verdana" w:cs="Arial"/>
                <w:color w:val="000000"/>
                <w:sz w:val="22"/>
                <w:szCs w:val="22"/>
                <w:lang w:val="it-IT"/>
              </w:rPr>
              <w:t>07983 256 757</w:t>
            </w:r>
          </w:p>
          <w:p w14:paraId="1C9AE7DE" w14:textId="77777777" w:rsidR="007578FF" w:rsidRPr="008F6960" w:rsidRDefault="007578FF" w:rsidP="007578FF">
            <w:pPr>
              <w:spacing w:after="30" w:line="248" w:lineRule="auto"/>
              <w:jc w:val="both"/>
              <w:rPr>
                <w:rFonts w:ascii="Verdana" w:eastAsia="Calibri" w:hAnsi="Verdana" w:cs="Arial"/>
                <w:color w:val="000000"/>
                <w:sz w:val="22"/>
                <w:szCs w:val="22"/>
                <w:lang w:val="it-IT"/>
              </w:rPr>
            </w:pPr>
            <w:r w:rsidRPr="008F6960">
              <w:rPr>
                <w:rFonts w:ascii="Verdana" w:eastAsia="Calibri" w:hAnsi="Verdana" w:cs="Arial"/>
                <w:color w:val="000000"/>
                <w:sz w:val="22"/>
                <w:szCs w:val="22"/>
                <w:lang w:val="it-IT"/>
              </w:rPr>
              <w:t xml:space="preserve">E-mail: </w:t>
            </w:r>
            <w:hyperlink r:id="rId16" w:history="1">
              <w:r w:rsidRPr="008F6960">
                <w:rPr>
                  <w:rFonts w:ascii="Verdana" w:eastAsia="Calibri" w:hAnsi="Verdana" w:cs="Arial"/>
                  <w:color w:val="0563C1" w:themeColor="hyperlink"/>
                  <w:sz w:val="22"/>
                  <w:szCs w:val="22"/>
                  <w:u w:val="single"/>
                  <w:lang w:val="it-IT"/>
                </w:rPr>
                <w:t>laurie.kwissa@ldst.org.uk</w:t>
              </w:r>
            </w:hyperlink>
            <w:r w:rsidRPr="008F6960">
              <w:rPr>
                <w:rFonts w:ascii="Verdana" w:eastAsia="Calibri" w:hAnsi="Verdana" w:cs="Arial"/>
                <w:color w:val="004D90"/>
                <w:sz w:val="22"/>
                <w:szCs w:val="22"/>
                <w:lang w:val="it-IT"/>
              </w:rPr>
              <w:t xml:space="preserve"> </w:t>
            </w:r>
          </w:p>
          <w:p w14:paraId="7DBDFB3F"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Address: </w:t>
            </w:r>
          </w:p>
          <w:p w14:paraId="7C5CAAA7" w14:textId="611475B9" w:rsidR="007578FF" w:rsidRPr="007578FF" w:rsidRDefault="00C97113" w:rsidP="007578FF">
            <w:pPr>
              <w:spacing w:after="30" w:line="248" w:lineRule="auto"/>
              <w:jc w:val="both"/>
              <w:rPr>
                <w:rFonts w:ascii="Verdana" w:eastAsia="Calibri" w:hAnsi="Verdana" w:cs="Arial"/>
                <w:color w:val="000000"/>
                <w:sz w:val="22"/>
                <w:szCs w:val="22"/>
              </w:rPr>
            </w:pPr>
            <w:r w:rsidRPr="00C97113">
              <w:rPr>
                <w:rFonts w:ascii="Verdana" w:eastAsia="Calibri" w:hAnsi="Verdana" w:cs="Arial"/>
                <w:color w:val="000000"/>
                <w:sz w:val="22"/>
                <w:szCs w:val="22"/>
              </w:rPr>
              <w:t>LDST Hub, 11 Damfield Lane, Maghull. L31 6DB</w:t>
            </w:r>
          </w:p>
        </w:tc>
      </w:tr>
      <w:tr w:rsidR="007578FF" w:rsidRPr="007578FF" w14:paraId="46DADA66" w14:textId="77777777" w:rsidTr="00173DDF">
        <w:tc>
          <w:tcPr>
            <w:tcW w:w="4390" w:type="dxa"/>
          </w:tcPr>
          <w:p w14:paraId="332B2B7B" w14:textId="4DE10403" w:rsidR="007578FF" w:rsidRPr="007578FF" w:rsidRDefault="007578FF" w:rsidP="007578FF">
            <w:pPr>
              <w:spacing w:after="30" w:line="248" w:lineRule="auto"/>
              <w:jc w:val="both"/>
              <w:rPr>
                <w:rFonts w:ascii="Verdana" w:eastAsia="Calibri" w:hAnsi="Verdana" w:cs="Arial"/>
                <w:b/>
                <w:color w:val="004990"/>
                <w:sz w:val="22"/>
                <w:szCs w:val="22"/>
              </w:rPr>
            </w:pPr>
            <w:r w:rsidRPr="007578FF">
              <w:rPr>
                <w:rFonts w:ascii="Verdana" w:eastAsia="Calibri" w:hAnsi="Verdana" w:cs="Arial"/>
                <w:b/>
                <w:color w:val="004990"/>
                <w:sz w:val="22"/>
                <w:szCs w:val="22"/>
              </w:rPr>
              <w:lastRenderedPageBreak/>
              <w:t>Chair of the Board of Directors</w:t>
            </w:r>
          </w:p>
        </w:tc>
        <w:tc>
          <w:tcPr>
            <w:tcW w:w="5097" w:type="dxa"/>
          </w:tcPr>
          <w:p w14:paraId="1A2FD10C"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Name: Canon Margaret Swinson</w:t>
            </w:r>
          </w:p>
          <w:p w14:paraId="37737826"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E-mail: </w:t>
            </w:r>
            <w:hyperlink r:id="rId17" w:history="1">
              <w:r w:rsidRPr="007578FF">
                <w:rPr>
                  <w:rFonts w:ascii="Verdana" w:eastAsia="Calibri" w:hAnsi="Verdana" w:cs="Arial"/>
                  <w:color w:val="0563C1" w:themeColor="hyperlink"/>
                  <w:sz w:val="22"/>
                  <w:szCs w:val="22"/>
                  <w:u w:val="single"/>
                </w:rPr>
                <w:t>maggie.swinson@ldst.org.uk</w:t>
              </w:r>
            </w:hyperlink>
            <w:r w:rsidRPr="007578FF">
              <w:rPr>
                <w:rFonts w:ascii="Verdana" w:eastAsia="Calibri" w:hAnsi="Verdana" w:cs="Arial"/>
                <w:color w:val="0563C1" w:themeColor="hyperlink"/>
                <w:sz w:val="22"/>
                <w:szCs w:val="22"/>
                <w:u w:val="single"/>
              </w:rPr>
              <w:t xml:space="preserve"> </w:t>
            </w:r>
            <w:r w:rsidRPr="007578FF">
              <w:rPr>
                <w:rFonts w:ascii="Verdana" w:eastAsia="Calibri" w:hAnsi="Verdana" w:cs="Arial"/>
                <w:color w:val="000000"/>
                <w:sz w:val="22"/>
                <w:szCs w:val="22"/>
              </w:rPr>
              <w:t xml:space="preserve"> </w:t>
            </w:r>
          </w:p>
          <w:p w14:paraId="63D52BE2"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Address: </w:t>
            </w:r>
          </w:p>
          <w:p w14:paraId="04017464" w14:textId="446E1EE6"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C/O </w:t>
            </w:r>
            <w:r w:rsidR="00E44A80" w:rsidRPr="00E44A80">
              <w:rPr>
                <w:rFonts w:ascii="Verdana" w:eastAsia="Calibri" w:hAnsi="Verdana" w:cs="Arial"/>
                <w:color w:val="000000"/>
                <w:sz w:val="22"/>
                <w:szCs w:val="22"/>
              </w:rPr>
              <w:t>LDST Hub, 11 Damfield Lane, Maghull. L31 6DB</w:t>
            </w:r>
          </w:p>
        </w:tc>
      </w:tr>
      <w:tr w:rsidR="007578FF" w:rsidRPr="007578FF" w14:paraId="7C3D2459" w14:textId="77777777" w:rsidTr="00173DDF">
        <w:tc>
          <w:tcPr>
            <w:tcW w:w="4390" w:type="dxa"/>
          </w:tcPr>
          <w:p w14:paraId="54F94C20" w14:textId="77777777" w:rsidR="007578FF" w:rsidRPr="007578FF" w:rsidRDefault="007578FF" w:rsidP="007578FF">
            <w:pPr>
              <w:spacing w:after="30" w:line="248" w:lineRule="auto"/>
              <w:rPr>
                <w:rFonts w:ascii="Verdana" w:eastAsia="Calibri" w:hAnsi="Verdana" w:cs="Arial"/>
                <w:b/>
                <w:color w:val="004990"/>
                <w:sz w:val="22"/>
                <w:szCs w:val="22"/>
              </w:rPr>
            </w:pPr>
            <w:r w:rsidRPr="007578FF">
              <w:rPr>
                <w:rFonts w:ascii="Verdana" w:eastAsia="Calibri" w:hAnsi="Verdana" w:cs="Arial"/>
                <w:b/>
                <w:color w:val="004990"/>
                <w:sz w:val="22"/>
                <w:szCs w:val="22"/>
              </w:rPr>
              <w:t>Protect (Independent Whistleblowing Charity)</w:t>
            </w:r>
          </w:p>
        </w:tc>
        <w:tc>
          <w:tcPr>
            <w:tcW w:w="5097" w:type="dxa"/>
          </w:tcPr>
          <w:p w14:paraId="7AEA55FE"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Helpline: 020 3117 2520</w:t>
            </w:r>
          </w:p>
          <w:p w14:paraId="0AF1E078" w14:textId="77777777" w:rsidR="007578FF" w:rsidRPr="007578FF" w:rsidRDefault="007578FF" w:rsidP="007578FF">
            <w:pPr>
              <w:spacing w:after="30" w:line="248" w:lineRule="auto"/>
              <w:jc w:val="both"/>
              <w:rPr>
                <w:rFonts w:ascii="Verdana" w:eastAsia="Calibri" w:hAnsi="Verdana" w:cs="Arial"/>
                <w:color w:val="004D90"/>
                <w:sz w:val="22"/>
                <w:szCs w:val="22"/>
              </w:rPr>
            </w:pPr>
            <w:r w:rsidRPr="007578FF">
              <w:rPr>
                <w:rFonts w:ascii="Verdana" w:eastAsia="Calibri" w:hAnsi="Verdana" w:cs="Arial"/>
                <w:color w:val="000000"/>
                <w:sz w:val="22"/>
                <w:szCs w:val="22"/>
              </w:rPr>
              <w:t xml:space="preserve">Website: </w:t>
            </w:r>
            <w:hyperlink r:id="rId18" w:history="1">
              <w:r w:rsidRPr="007578FF">
                <w:rPr>
                  <w:rFonts w:ascii="Verdana" w:eastAsia="Calibri" w:hAnsi="Verdana" w:cs="Arial"/>
                  <w:color w:val="0563C1" w:themeColor="hyperlink"/>
                  <w:sz w:val="22"/>
                  <w:szCs w:val="22"/>
                  <w:u w:val="single"/>
                </w:rPr>
                <w:t>https://protect-advice.org.uk/</w:t>
              </w:r>
            </w:hyperlink>
            <w:r w:rsidRPr="007578FF">
              <w:rPr>
                <w:rFonts w:ascii="Verdana" w:eastAsia="Calibri" w:hAnsi="Verdana" w:cs="Arial"/>
                <w:color w:val="000000"/>
                <w:sz w:val="22"/>
                <w:szCs w:val="22"/>
              </w:rPr>
              <w:t xml:space="preserve">  </w:t>
            </w:r>
          </w:p>
        </w:tc>
      </w:tr>
    </w:tbl>
    <w:p w14:paraId="6239F9CD" w14:textId="14D863AC" w:rsidR="006B40A5" w:rsidRPr="00581511" w:rsidRDefault="006B40A5" w:rsidP="007578FF">
      <w:pPr>
        <w:jc w:val="center"/>
        <w:rPr>
          <w:rFonts w:ascii="Verdana" w:hAnsi="Verdana"/>
          <w:sz w:val="20"/>
          <w:szCs w:val="20"/>
        </w:rPr>
      </w:pPr>
    </w:p>
    <w:p w14:paraId="4C746B1E" w14:textId="293E2921" w:rsidR="00247B34" w:rsidRPr="00581511" w:rsidRDefault="00247B34" w:rsidP="006B40A5">
      <w:pPr>
        <w:rPr>
          <w:rFonts w:ascii="Verdana" w:hAnsi="Verdana"/>
          <w:sz w:val="20"/>
          <w:szCs w:val="20"/>
        </w:rPr>
      </w:pPr>
    </w:p>
    <w:p w14:paraId="50BC988D" w14:textId="6E353096" w:rsidR="00247B34" w:rsidRPr="00581511" w:rsidRDefault="00247B34" w:rsidP="006B40A5">
      <w:pPr>
        <w:rPr>
          <w:rFonts w:ascii="Verdana" w:hAnsi="Verdana"/>
          <w:sz w:val="20"/>
          <w:szCs w:val="20"/>
        </w:rPr>
      </w:pPr>
    </w:p>
    <w:p w14:paraId="4AF1E29F" w14:textId="77777777" w:rsidR="00247B34" w:rsidRDefault="00247B34" w:rsidP="006B40A5">
      <w:pPr>
        <w:rPr>
          <w:rFonts w:ascii="Verdana" w:hAnsi="Verdana"/>
          <w:sz w:val="20"/>
          <w:szCs w:val="20"/>
        </w:rPr>
      </w:pPr>
    </w:p>
    <w:p w14:paraId="743E66B9" w14:textId="77777777" w:rsidR="00BF0FBD" w:rsidRDefault="00BF0FBD" w:rsidP="006B40A5">
      <w:pPr>
        <w:rPr>
          <w:rFonts w:ascii="Verdana" w:hAnsi="Verdana"/>
          <w:sz w:val="20"/>
          <w:szCs w:val="20"/>
        </w:rPr>
      </w:pPr>
    </w:p>
    <w:p w14:paraId="7788452B" w14:textId="77777777" w:rsidR="00BF0FBD" w:rsidRDefault="00BF0FBD" w:rsidP="006B40A5">
      <w:pPr>
        <w:rPr>
          <w:rFonts w:ascii="Verdana" w:hAnsi="Verdana"/>
          <w:sz w:val="20"/>
          <w:szCs w:val="20"/>
        </w:rPr>
      </w:pPr>
    </w:p>
    <w:p w14:paraId="407C523B" w14:textId="77777777" w:rsidR="00BF0FBD" w:rsidRDefault="00BF0FBD" w:rsidP="006B40A5">
      <w:pPr>
        <w:rPr>
          <w:rFonts w:ascii="Verdana" w:hAnsi="Verdana"/>
          <w:sz w:val="20"/>
          <w:szCs w:val="20"/>
        </w:rPr>
      </w:pPr>
    </w:p>
    <w:p w14:paraId="43DD8D29" w14:textId="77777777" w:rsidR="00BF0FBD" w:rsidRDefault="00BF0FBD" w:rsidP="006B40A5">
      <w:pPr>
        <w:rPr>
          <w:rFonts w:ascii="Verdana" w:hAnsi="Verdana"/>
          <w:sz w:val="20"/>
          <w:szCs w:val="20"/>
        </w:rPr>
      </w:pPr>
    </w:p>
    <w:p w14:paraId="4F573E66" w14:textId="77777777" w:rsidR="00BF0FBD" w:rsidRDefault="00BF0FBD" w:rsidP="006B40A5">
      <w:pPr>
        <w:rPr>
          <w:rFonts w:ascii="Verdana" w:hAnsi="Verdana"/>
          <w:sz w:val="20"/>
          <w:szCs w:val="20"/>
        </w:rPr>
      </w:pPr>
    </w:p>
    <w:p w14:paraId="1A9909C2" w14:textId="77777777" w:rsidR="00BF0FBD" w:rsidRDefault="00BF0FBD" w:rsidP="006B40A5">
      <w:pPr>
        <w:rPr>
          <w:rFonts w:ascii="Verdana" w:hAnsi="Verdana"/>
          <w:sz w:val="20"/>
          <w:szCs w:val="20"/>
        </w:rPr>
      </w:pPr>
    </w:p>
    <w:p w14:paraId="4437A3FB" w14:textId="77777777" w:rsidR="00BF0FBD" w:rsidRDefault="00BF0FBD" w:rsidP="006B40A5">
      <w:pPr>
        <w:rPr>
          <w:rFonts w:ascii="Verdana" w:hAnsi="Verdana"/>
          <w:sz w:val="20"/>
          <w:szCs w:val="20"/>
        </w:rPr>
      </w:pPr>
    </w:p>
    <w:p w14:paraId="3AD6650F" w14:textId="77777777" w:rsidR="00BF0FBD" w:rsidRDefault="00BF0FBD" w:rsidP="006B40A5">
      <w:pPr>
        <w:rPr>
          <w:rFonts w:ascii="Verdana" w:hAnsi="Verdana"/>
          <w:sz w:val="20"/>
          <w:szCs w:val="20"/>
        </w:rPr>
      </w:pPr>
    </w:p>
    <w:p w14:paraId="015E9F82" w14:textId="77777777" w:rsidR="00BF0FBD" w:rsidRDefault="00BF0FBD" w:rsidP="006B40A5">
      <w:pPr>
        <w:rPr>
          <w:rFonts w:ascii="Verdana" w:hAnsi="Verdana"/>
          <w:sz w:val="20"/>
          <w:szCs w:val="20"/>
        </w:rPr>
      </w:pPr>
    </w:p>
    <w:p w14:paraId="4E993E33" w14:textId="77777777" w:rsidR="00BF0FBD" w:rsidRDefault="00BF0FBD" w:rsidP="006B40A5">
      <w:pPr>
        <w:rPr>
          <w:rFonts w:ascii="Verdana" w:hAnsi="Verdana"/>
          <w:sz w:val="20"/>
          <w:szCs w:val="20"/>
        </w:rPr>
      </w:pPr>
    </w:p>
    <w:p w14:paraId="163778DC" w14:textId="77777777" w:rsidR="00BF0FBD" w:rsidRDefault="00BF0FBD" w:rsidP="006B40A5">
      <w:pPr>
        <w:rPr>
          <w:rFonts w:ascii="Verdana" w:hAnsi="Verdana"/>
          <w:sz w:val="20"/>
          <w:szCs w:val="20"/>
        </w:rPr>
      </w:pPr>
    </w:p>
    <w:p w14:paraId="2E827A01" w14:textId="77777777" w:rsidR="00BF0FBD" w:rsidRDefault="00BF0FBD" w:rsidP="006B40A5">
      <w:pPr>
        <w:rPr>
          <w:rFonts w:ascii="Verdana" w:hAnsi="Verdana"/>
          <w:sz w:val="20"/>
          <w:szCs w:val="20"/>
        </w:rPr>
      </w:pPr>
    </w:p>
    <w:p w14:paraId="3A882F9E" w14:textId="77777777" w:rsidR="00BF0FBD" w:rsidRDefault="00BF0FBD" w:rsidP="006B40A5">
      <w:pPr>
        <w:rPr>
          <w:rFonts w:ascii="Verdana" w:hAnsi="Verdana"/>
          <w:sz w:val="20"/>
          <w:szCs w:val="20"/>
        </w:rPr>
      </w:pPr>
    </w:p>
    <w:p w14:paraId="7130886B" w14:textId="77777777" w:rsidR="00BF0FBD" w:rsidRDefault="00BF0FBD" w:rsidP="006B40A5">
      <w:pPr>
        <w:rPr>
          <w:rFonts w:ascii="Verdana" w:hAnsi="Verdana"/>
          <w:sz w:val="20"/>
          <w:szCs w:val="20"/>
        </w:rPr>
      </w:pPr>
    </w:p>
    <w:p w14:paraId="6FCAF3C4" w14:textId="77777777" w:rsidR="00BF0FBD" w:rsidRDefault="00BF0FBD" w:rsidP="006B40A5">
      <w:pPr>
        <w:rPr>
          <w:rFonts w:ascii="Verdana" w:hAnsi="Verdana"/>
          <w:sz w:val="20"/>
          <w:szCs w:val="20"/>
        </w:rPr>
      </w:pPr>
    </w:p>
    <w:p w14:paraId="2C0FF8E4" w14:textId="77777777" w:rsidR="00BF0FBD" w:rsidRDefault="00BF0FBD" w:rsidP="006B40A5">
      <w:pPr>
        <w:rPr>
          <w:rFonts w:ascii="Verdana" w:hAnsi="Verdana"/>
          <w:sz w:val="20"/>
          <w:szCs w:val="20"/>
        </w:rPr>
      </w:pPr>
    </w:p>
    <w:p w14:paraId="603E0040" w14:textId="77777777" w:rsidR="00BF0FBD" w:rsidRDefault="00BF0FBD" w:rsidP="006B40A5">
      <w:pPr>
        <w:rPr>
          <w:rFonts w:ascii="Verdana" w:hAnsi="Verdana"/>
          <w:sz w:val="20"/>
          <w:szCs w:val="20"/>
        </w:rPr>
      </w:pPr>
    </w:p>
    <w:p w14:paraId="1DD94EF6" w14:textId="77777777" w:rsidR="00BF0FBD" w:rsidRDefault="00BF0FBD" w:rsidP="006B40A5">
      <w:pPr>
        <w:rPr>
          <w:rFonts w:ascii="Verdana" w:hAnsi="Verdana"/>
          <w:sz w:val="20"/>
          <w:szCs w:val="20"/>
        </w:rPr>
      </w:pPr>
    </w:p>
    <w:p w14:paraId="694F6C4B" w14:textId="77777777" w:rsidR="00BF0FBD" w:rsidRDefault="00BF0FBD" w:rsidP="006B40A5">
      <w:pPr>
        <w:rPr>
          <w:rFonts w:ascii="Verdana" w:hAnsi="Verdana"/>
          <w:sz w:val="20"/>
          <w:szCs w:val="20"/>
        </w:rPr>
      </w:pPr>
    </w:p>
    <w:p w14:paraId="6D43B9CC" w14:textId="77777777" w:rsidR="00BF0FBD" w:rsidRDefault="00BF0FBD" w:rsidP="006B40A5">
      <w:pPr>
        <w:rPr>
          <w:rFonts w:ascii="Verdana" w:hAnsi="Verdana"/>
          <w:sz w:val="20"/>
          <w:szCs w:val="20"/>
        </w:rPr>
      </w:pPr>
    </w:p>
    <w:p w14:paraId="42265C23" w14:textId="77777777" w:rsidR="00BF0FBD" w:rsidRDefault="00BF0FBD" w:rsidP="006B40A5">
      <w:pPr>
        <w:rPr>
          <w:rFonts w:ascii="Verdana" w:hAnsi="Verdana"/>
          <w:sz w:val="20"/>
          <w:szCs w:val="20"/>
        </w:rPr>
      </w:pPr>
    </w:p>
    <w:p w14:paraId="06E76668" w14:textId="77777777" w:rsidR="00BF0FBD" w:rsidRDefault="00BF0FBD" w:rsidP="006B40A5">
      <w:pPr>
        <w:rPr>
          <w:rFonts w:ascii="Verdana" w:hAnsi="Verdana"/>
          <w:sz w:val="20"/>
          <w:szCs w:val="20"/>
        </w:rPr>
      </w:pPr>
    </w:p>
    <w:p w14:paraId="04E25D20" w14:textId="77777777" w:rsidR="00BF0FBD" w:rsidRDefault="00BF0FBD" w:rsidP="006B40A5">
      <w:pPr>
        <w:rPr>
          <w:rFonts w:ascii="Verdana" w:hAnsi="Verdana"/>
          <w:sz w:val="20"/>
          <w:szCs w:val="20"/>
        </w:rPr>
      </w:pPr>
    </w:p>
    <w:p w14:paraId="5F56AE60" w14:textId="77777777" w:rsidR="00BF0FBD" w:rsidRDefault="00BF0FBD" w:rsidP="006B40A5">
      <w:pPr>
        <w:rPr>
          <w:rFonts w:ascii="Verdana" w:hAnsi="Verdana"/>
          <w:sz w:val="20"/>
          <w:szCs w:val="20"/>
        </w:rPr>
      </w:pPr>
    </w:p>
    <w:p w14:paraId="2E4AFC2F" w14:textId="77777777" w:rsidR="00BF0FBD" w:rsidRDefault="00BF0FBD" w:rsidP="006B40A5">
      <w:pPr>
        <w:rPr>
          <w:rFonts w:ascii="Verdana" w:hAnsi="Verdana"/>
          <w:sz w:val="20"/>
          <w:szCs w:val="20"/>
        </w:rPr>
      </w:pPr>
    </w:p>
    <w:p w14:paraId="4E03A08F" w14:textId="77777777" w:rsidR="00BF0FBD" w:rsidRPr="00E57EB5" w:rsidRDefault="00BF0FBD" w:rsidP="00BF0FBD">
      <w:pPr>
        <w:spacing w:after="120" w:line="360" w:lineRule="auto"/>
        <w:rPr>
          <w:rFonts w:ascii="Verdana" w:hAnsi="Verdana"/>
          <w:color w:val="05345F"/>
          <w:sz w:val="36"/>
          <w:szCs w:val="36"/>
        </w:rPr>
      </w:pPr>
      <w:r w:rsidRPr="00E57EB5">
        <w:rPr>
          <w:rFonts w:ascii="Verdana" w:hAnsi="Verdana"/>
          <w:color w:val="05345F"/>
          <w:sz w:val="36"/>
          <w:szCs w:val="36"/>
        </w:rPr>
        <w:t>Review Schedule</w:t>
      </w:r>
    </w:p>
    <w:tbl>
      <w:tblPr>
        <w:tblStyle w:val="TableGrid"/>
        <w:tblW w:w="9794" w:type="dxa"/>
        <w:tblInd w:w="-5" w:type="dxa"/>
        <w:tblCellMar>
          <w:top w:w="57" w:type="dxa"/>
          <w:bottom w:w="57" w:type="dxa"/>
        </w:tblCellMar>
        <w:tblLook w:val="04A0" w:firstRow="1" w:lastRow="0" w:firstColumn="1" w:lastColumn="0" w:noHBand="0" w:noVBand="1"/>
      </w:tblPr>
      <w:tblGrid>
        <w:gridCol w:w="2694"/>
        <w:gridCol w:w="7100"/>
      </w:tblGrid>
      <w:tr w:rsidR="00BF0FBD" w:rsidRPr="00581511" w14:paraId="6C8DB958" w14:textId="77777777" w:rsidTr="06091E5B">
        <w:trPr>
          <w:trHeight w:val="237"/>
        </w:trPr>
        <w:tc>
          <w:tcPr>
            <w:tcW w:w="2694" w:type="dxa"/>
          </w:tcPr>
          <w:p w14:paraId="7C33689C" w14:textId="77777777" w:rsidR="00BF0FBD" w:rsidRPr="00581511" w:rsidRDefault="00BF0FBD" w:rsidP="008F4766">
            <w:pPr>
              <w:pStyle w:val="NoSpacing"/>
              <w:jc w:val="left"/>
              <w:rPr>
                <w:rFonts w:ascii="Verdana" w:hAnsi="Verdana"/>
                <w:sz w:val="20"/>
              </w:rPr>
            </w:pPr>
            <w:r w:rsidRPr="00581511">
              <w:rPr>
                <w:rFonts w:ascii="Verdana" w:hAnsi="Verdana"/>
                <w:sz w:val="20"/>
              </w:rPr>
              <w:t>Policy Author</w:t>
            </w:r>
          </w:p>
        </w:tc>
        <w:tc>
          <w:tcPr>
            <w:tcW w:w="7100" w:type="dxa"/>
          </w:tcPr>
          <w:p w14:paraId="5B4120A1" w14:textId="3D064DD1" w:rsidR="00BF0FBD" w:rsidRPr="00581511" w:rsidRDefault="00F11B9B" w:rsidP="008F4766">
            <w:pPr>
              <w:pStyle w:val="NoSpacing"/>
              <w:jc w:val="left"/>
              <w:rPr>
                <w:rFonts w:ascii="Verdana" w:hAnsi="Verdana"/>
                <w:sz w:val="20"/>
              </w:rPr>
            </w:pPr>
            <w:r>
              <w:rPr>
                <w:rFonts w:ascii="Verdana" w:hAnsi="Verdana"/>
                <w:sz w:val="20"/>
              </w:rPr>
              <w:t>THRL</w:t>
            </w:r>
          </w:p>
        </w:tc>
      </w:tr>
      <w:tr w:rsidR="00BF0FBD" w:rsidRPr="00581511" w14:paraId="0E289330" w14:textId="77777777" w:rsidTr="06091E5B">
        <w:trPr>
          <w:trHeight w:val="259"/>
        </w:trPr>
        <w:tc>
          <w:tcPr>
            <w:tcW w:w="2694" w:type="dxa"/>
          </w:tcPr>
          <w:p w14:paraId="140C64A6" w14:textId="77777777" w:rsidR="00BF0FBD" w:rsidRPr="00581511" w:rsidRDefault="00BF0FBD" w:rsidP="008F4766">
            <w:pPr>
              <w:pStyle w:val="NoSpacing"/>
              <w:jc w:val="left"/>
              <w:rPr>
                <w:rFonts w:ascii="Verdana" w:hAnsi="Verdana"/>
                <w:sz w:val="20"/>
              </w:rPr>
            </w:pPr>
            <w:r w:rsidRPr="00581511">
              <w:rPr>
                <w:rFonts w:ascii="Verdana" w:hAnsi="Verdana"/>
                <w:sz w:val="20"/>
              </w:rPr>
              <w:t>Policy Approver</w:t>
            </w:r>
          </w:p>
        </w:tc>
        <w:tc>
          <w:tcPr>
            <w:tcW w:w="7100" w:type="dxa"/>
          </w:tcPr>
          <w:p w14:paraId="3A7DFB90" w14:textId="77777777" w:rsidR="00BF0FBD" w:rsidRPr="00581511" w:rsidRDefault="00BF0FBD" w:rsidP="008F4766">
            <w:pPr>
              <w:pStyle w:val="NoSpacing"/>
              <w:jc w:val="left"/>
              <w:rPr>
                <w:rFonts w:ascii="Verdana" w:hAnsi="Verdana"/>
                <w:sz w:val="20"/>
              </w:rPr>
            </w:pPr>
            <w:r>
              <w:rPr>
                <w:rFonts w:ascii="Verdana" w:hAnsi="Verdana"/>
                <w:sz w:val="20"/>
              </w:rPr>
              <w:t>LDST Board</w:t>
            </w:r>
          </w:p>
        </w:tc>
      </w:tr>
      <w:tr w:rsidR="00BF0FBD" w:rsidRPr="00581511" w14:paraId="7C3E1A64" w14:textId="77777777" w:rsidTr="06091E5B">
        <w:trPr>
          <w:trHeight w:val="237"/>
        </w:trPr>
        <w:tc>
          <w:tcPr>
            <w:tcW w:w="2694" w:type="dxa"/>
          </w:tcPr>
          <w:p w14:paraId="45A3640A" w14:textId="77777777" w:rsidR="00BF0FBD" w:rsidRPr="00581511" w:rsidRDefault="00BF0FBD" w:rsidP="008F4766">
            <w:pPr>
              <w:pStyle w:val="NoSpacing"/>
              <w:jc w:val="left"/>
              <w:rPr>
                <w:rFonts w:ascii="Verdana" w:hAnsi="Verdana"/>
                <w:sz w:val="20"/>
              </w:rPr>
            </w:pPr>
            <w:r w:rsidRPr="00581511">
              <w:rPr>
                <w:rFonts w:ascii="Verdana" w:hAnsi="Verdana"/>
                <w:sz w:val="20"/>
              </w:rPr>
              <w:t>Current Policy Version</w:t>
            </w:r>
          </w:p>
        </w:tc>
        <w:tc>
          <w:tcPr>
            <w:tcW w:w="7100" w:type="dxa"/>
          </w:tcPr>
          <w:p w14:paraId="2841B80A" w14:textId="77777777" w:rsidR="00BF0FBD" w:rsidRPr="00581511" w:rsidRDefault="00BF0FBD" w:rsidP="008F4766">
            <w:pPr>
              <w:pStyle w:val="NoSpacing"/>
              <w:jc w:val="left"/>
              <w:rPr>
                <w:rFonts w:ascii="Verdana" w:hAnsi="Verdana"/>
                <w:sz w:val="20"/>
              </w:rPr>
            </w:pPr>
            <w:r>
              <w:rPr>
                <w:rFonts w:ascii="Verdana" w:hAnsi="Verdana"/>
                <w:sz w:val="20"/>
              </w:rPr>
              <w:t>2</w:t>
            </w:r>
          </w:p>
        </w:tc>
      </w:tr>
      <w:tr w:rsidR="00BF0FBD" w:rsidRPr="00581511" w14:paraId="54FAFC54" w14:textId="77777777" w:rsidTr="06091E5B">
        <w:trPr>
          <w:trHeight w:val="237"/>
        </w:trPr>
        <w:tc>
          <w:tcPr>
            <w:tcW w:w="2694" w:type="dxa"/>
          </w:tcPr>
          <w:p w14:paraId="75876875" w14:textId="77777777" w:rsidR="00BF0FBD" w:rsidRPr="00581511" w:rsidRDefault="00BF0FBD" w:rsidP="008F4766">
            <w:pPr>
              <w:pStyle w:val="NoSpacing"/>
              <w:jc w:val="left"/>
              <w:rPr>
                <w:rFonts w:ascii="Verdana" w:hAnsi="Verdana"/>
                <w:sz w:val="20"/>
              </w:rPr>
            </w:pPr>
            <w:r w:rsidRPr="00581511">
              <w:rPr>
                <w:rFonts w:ascii="Verdana" w:hAnsi="Verdana"/>
                <w:sz w:val="20"/>
              </w:rPr>
              <w:t>Policy Effective From</w:t>
            </w:r>
          </w:p>
        </w:tc>
        <w:tc>
          <w:tcPr>
            <w:tcW w:w="7100" w:type="dxa"/>
          </w:tcPr>
          <w:p w14:paraId="66BF53B4" w14:textId="77777777" w:rsidR="00BF0FBD" w:rsidRPr="00581511" w:rsidRDefault="00BF0FBD" w:rsidP="008F4766">
            <w:pPr>
              <w:pStyle w:val="NoSpacing"/>
              <w:jc w:val="left"/>
              <w:rPr>
                <w:rFonts w:ascii="Verdana" w:hAnsi="Verdana"/>
                <w:sz w:val="20"/>
              </w:rPr>
            </w:pPr>
            <w:r>
              <w:rPr>
                <w:rFonts w:ascii="Verdana" w:hAnsi="Verdana"/>
                <w:sz w:val="20"/>
              </w:rPr>
              <w:t>1</w:t>
            </w:r>
            <w:r w:rsidRPr="00343351">
              <w:rPr>
                <w:rFonts w:ascii="Verdana" w:hAnsi="Verdana"/>
                <w:sz w:val="20"/>
                <w:vertAlign w:val="superscript"/>
              </w:rPr>
              <w:t>st</w:t>
            </w:r>
            <w:r>
              <w:rPr>
                <w:rFonts w:ascii="Verdana" w:hAnsi="Verdana"/>
                <w:sz w:val="20"/>
              </w:rPr>
              <w:t xml:space="preserve"> September 2023</w:t>
            </w:r>
          </w:p>
        </w:tc>
      </w:tr>
      <w:tr w:rsidR="00BF0FBD" w:rsidRPr="00581511" w14:paraId="718BFC6D" w14:textId="77777777" w:rsidTr="06091E5B">
        <w:trPr>
          <w:trHeight w:val="237"/>
        </w:trPr>
        <w:tc>
          <w:tcPr>
            <w:tcW w:w="2694" w:type="dxa"/>
          </w:tcPr>
          <w:p w14:paraId="3BAEF77C" w14:textId="77777777" w:rsidR="00BF0FBD" w:rsidRPr="00581511" w:rsidRDefault="00BF0FBD" w:rsidP="008F4766">
            <w:pPr>
              <w:pStyle w:val="NoSpacing"/>
              <w:jc w:val="left"/>
              <w:rPr>
                <w:rFonts w:ascii="Verdana" w:hAnsi="Verdana"/>
                <w:sz w:val="20"/>
              </w:rPr>
            </w:pPr>
            <w:r w:rsidRPr="00581511">
              <w:rPr>
                <w:rFonts w:ascii="Verdana" w:hAnsi="Verdana"/>
                <w:sz w:val="20"/>
              </w:rPr>
              <w:t>Policy Review Date</w:t>
            </w:r>
          </w:p>
        </w:tc>
        <w:tc>
          <w:tcPr>
            <w:tcW w:w="7100" w:type="dxa"/>
          </w:tcPr>
          <w:p w14:paraId="42592923" w14:textId="6BA70C56" w:rsidR="00BF0FBD" w:rsidRPr="00581511" w:rsidRDefault="00BF0FBD" w:rsidP="06091E5B">
            <w:pPr>
              <w:pStyle w:val="NoSpacing"/>
              <w:jc w:val="left"/>
              <w:rPr>
                <w:rFonts w:ascii="Verdana" w:hAnsi="Verdana"/>
                <w:sz w:val="20"/>
              </w:rPr>
            </w:pPr>
            <w:r w:rsidRPr="06091E5B">
              <w:rPr>
                <w:rFonts w:ascii="Verdana" w:hAnsi="Verdana"/>
                <w:sz w:val="20"/>
              </w:rPr>
              <w:t>October 202</w:t>
            </w:r>
            <w:r w:rsidR="7D2129AB" w:rsidRPr="06091E5B">
              <w:rPr>
                <w:rFonts w:ascii="Verdana" w:hAnsi="Verdana"/>
                <w:sz w:val="20"/>
              </w:rPr>
              <w:t>6</w:t>
            </w:r>
          </w:p>
        </w:tc>
      </w:tr>
    </w:tbl>
    <w:p w14:paraId="225FE433" w14:textId="77777777" w:rsidR="00BF0FBD" w:rsidRPr="00581511" w:rsidRDefault="00BF0FBD" w:rsidP="00BF0FBD">
      <w:pPr>
        <w:spacing w:after="120" w:line="360" w:lineRule="auto"/>
        <w:ind w:left="360"/>
        <w:rPr>
          <w:rFonts w:ascii="Verdana" w:hAnsi="Verdana"/>
          <w:sz w:val="20"/>
          <w:szCs w:val="20"/>
        </w:rPr>
      </w:pPr>
    </w:p>
    <w:p w14:paraId="53C24315" w14:textId="77777777" w:rsidR="00BF0FBD" w:rsidRPr="00E57EB5" w:rsidRDefault="00BF0FBD" w:rsidP="00BF0FBD">
      <w:pPr>
        <w:spacing w:after="120" w:line="360" w:lineRule="auto"/>
        <w:rPr>
          <w:rFonts w:ascii="Verdana" w:hAnsi="Verdana"/>
          <w:bCs/>
          <w:color w:val="05345F"/>
          <w:sz w:val="36"/>
          <w:szCs w:val="36"/>
        </w:rPr>
      </w:pPr>
      <w:r w:rsidRPr="00E57EB5">
        <w:rPr>
          <w:rFonts w:ascii="Verdana" w:hAnsi="Verdana"/>
          <w:bCs/>
          <w:color w:val="05345F"/>
          <w:sz w:val="36"/>
          <w:szCs w:val="36"/>
        </w:rPr>
        <w:t>Revision Schedule</w:t>
      </w:r>
    </w:p>
    <w:tbl>
      <w:tblPr>
        <w:tblStyle w:val="TableGrid"/>
        <w:tblW w:w="9781" w:type="dxa"/>
        <w:tblInd w:w="-5" w:type="dxa"/>
        <w:tblCellMar>
          <w:top w:w="57" w:type="dxa"/>
          <w:bottom w:w="57" w:type="dxa"/>
        </w:tblCellMar>
        <w:tblLook w:val="04A0" w:firstRow="1" w:lastRow="0" w:firstColumn="1" w:lastColumn="0" w:noHBand="0" w:noVBand="1"/>
      </w:tblPr>
      <w:tblGrid>
        <w:gridCol w:w="1276"/>
        <w:gridCol w:w="6946"/>
        <w:gridCol w:w="1559"/>
      </w:tblGrid>
      <w:tr w:rsidR="00BF0FBD" w:rsidRPr="00581511" w14:paraId="33B1C02A" w14:textId="77777777" w:rsidTr="008F4766">
        <w:trPr>
          <w:trHeight w:val="366"/>
        </w:trPr>
        <w:tc>
          <w:tcPr>
            <w:tcW w:w="1276" w:type="dxa"/>
          </w:tcPr>
          <w:p w14:paraId="5E944C34" w14:textId="77777777" w:rsidR="00BF0FBD" w:rsidRPr="00581511" w:rsidRDefault="00BF0FBD" w:rsidP="008F4766">
            <w:pPr>
              <w:pStyle w:val="ListParagraph"/>
              <w:ind w:left="0"/>
              <w:jc w:val="left"/>
              <w:rPr>
                <w:rFonts w:ascii="Verdana" w:hAnsi="Verdana"/>
                <w:b/>
                <w:sz w:val="20"/>
              </w:rPr>
            </w:pPr>
            <w:r w:rsidRPr="00581511">
              <w:rPr>
                <w:rFonts w:ascii="Verdana" w:hAnsi="Verdana"/>
                <w:b/>
                <w:sz w:val="20"/>
              </w:rPr>
              <w:t>Version</w:t>
            </w:r>
          </w:p>
        </w:tc>
        <w:tc>
          <w:tcPr>
            <w:tcW w:w="6946" w:type="dxa"/>
          </w:tcPr>
          <w:p w14:paraId="7A3C3CFB" w14:textId="77777777" w:rsidR="00BF0FBD" w:rsidRPr="00581511" w:rsidRDefault="00BF0FBD" w:rsidP="008F4766">
            <w:pPr>
              <w:pStyle w:val="ListParagraph"/>
              <w:ind w:left="0"/>
              <w:jc w:val="left"/>
              <w:rPr>
                <w:rFonts w:ascii="Verdana" w:hAnsi="Verdana"/>
                <w:b/>
                <w:sz w:val="20"/>
              </w:rPr>
            </w:pPr>
            <w:r w:rsidRPr="00581511">
              <w:rPr>
                <w:rFonts w:ascii="Verdana" w:hAnsi="Verdana"/>
                <w:b/>
                <w:sz w:val="20"/>
              </w:rPr>
              <w:t>Revisions</w:t>
            </w:r>
          </w:p>
        </w:tc>
        <w:tc>
          <w:tcPr>
            <w:tcW w:w="1559" w:type="dxa"/>
          </w:tcPr>
          <w:p w14:paraId="73FC5E12" w14:textId="77777777" w:rsidR="00BF0FBD" w:rsidRPr="00581511" w:rsidRDefault="00BF0FBD" w:rsidP="008F4766">
            <w:pPr>
              <w:pStyle w:val="ListParagraph"/>
              <w:ind w:left="0"/>
              <w:jc w:val="left"/>
              <w:rPr>
                <w:rFonts w:ascii="Verdana" w:hAnsi="Verdana"/>
                <w:b/>
                <w:sz w:val="20"/>
              </w:rPr>
            </w:pPr>
            <w:r w:rsidRPr="00581511">
              <w:rPr>
                <w:rFonts w:ascii="Verdana" w:hAnsi="Verdana"/>
                <w:b/>
                <w:sz w:val="20"/>
              </w:rPr>
              <w:t>By whom</w:t>
            </w:r>
          </w:p>
        </w:tc>
      </w:tr>
      <w:tr w:rsidR="00BF0FBD" w:rsidRPr="00581511" w14:paraId="2EB312FD" w14:textId="77777777" w:rsidTr="008F4766">
        <w:tc>
          <w:tcPr>
            <w:tcW w:w="1276" w:type="dxa"/>
          </w:tcPr>
          <w:p w14:paraId="4525ED30" w14:textId="77777777" w:rsidR="00BF0FBD" w:rsidRPr="00581511" w:rsidRDefault="00BF0FBD" w:rsidP="008F4766">
            <w:pPr>
              <w:pStyle w:val="ListParagraph"/>
              <w:ind w:left="0"/>
              <w:jc w:val="left"/>
              <w:rPr>
                <w:rFonts w:ascii="Verdana" w:hAnsi="Verdana"/>
                <w:sz w:val="20"/>
              </w:rPr>
            </w:pPr>
            <w:r>
              <w:rPr>
                <w:rFonts w:ascii="Verdana" w:hAnsi="Verdana"/>
                <w:sz w:val="20"/>
              </w:rPr>
              <w:t>2</w:t>
            </w:r>
          </w:p>
        </w:tc>
        <w:tc>
          <w:tcPr>
            <w:tcW w:w="6946" w:type="dxa"/>
          </w:tcPr>
          <w:p w14:paraId="5B0933C9" w14:textId="77777777" w:rsidR="00BF0FBD" w:rsidRPr="00581511" w:rsidRDefault="00BF0FBD" w:rsidP="008F4766">
            <w:pPr>
              <w:pStyle w:val="ListParagraph"/>
              <w:ind w:left="0"/>
              <w:jc w:val="left"/>
              <w:rPr>
                <w:rFonts w:ascii="Verdana" w:hAnsi="Verdana"/>
                <w:sz w:val="20"/>
              </w:rPr>
            </w:pPr>
            <w:r>
              <w:rPr>
                <w:rFonts w:ascii="Verdana" w:hAnsi="Verdana"/>
                <w:sz w:val="20"/>
              </w:rPr>
              <w:t>Updated according to changes to statutory guidance</w:t>
            </w:r>
          </w:p>
        </w:tc>
        <w:tc>
          <w:tcPr>
            <w:tcW w:w="1559" w:type="dxa"/>
          </w:tcPr>
          <w:p w14:paraId="0B148EB3" w14:textId="0D3DBB0D" w:rsidR="00BF0FBD" w:rsidRPr="00581511" w:rsidRDefault="00BF0FBD" w:rsidP="008F4766">
            <w:pPr>
              <w:pStyle w:val="ListParagraph"/>
              <w:ind w:left="0"/>
              <w:jc w:val="left"/>
              <w:rPr>
                <w:rFonts w:ascii="Verdana" w:hAnsi="Verdana"/>
                <w:sz w:val="20"/>
              </w:rPr>
            </w:pPr>
            <w:r w:rsidRPr="3042F4FC">
              <w:rPr>
                <w:rFonts w:ascii="Verdana" w:hAnsi="Verdana"/>
                <w:sz w:val="20"/>
              </w:rPr>
              <w:t>THR</w:t>
            </w:r>
            <w:r w:rsidR="00F11B9B">
              <w:rPr>
                <w:rFonts w:ascii="Verdana" w:hAnsi="Verdana"/>
                <w:sz w:val="20"/>
              </w:rPr>
              <w:t>L</w:t>
            </w:r>
          </w:p>
        </w:tc>
      </w:tr>
      <w:tr w:rsidR="00BF0FBD" w:rsidRPr="00581511" w14:paraId="6FDBA326" w14:textId="77777777" w:rsidTr="008F4766">
        <w:tc>
          <w:tcPr>
            <w:tcW w:w="1276" w:type="dxa"/>
          </w:tcPr>
          <w:p w14:paraId="26EC42F6" w14:textId="77777777" w:rsidR="00BF0FBD" w:rsidRPr="00581511" w:rsidRDefault="00BF0FBD" w:rsidP="008F4766">
            <w:pPr>
              <w:pStyle w:val="ListParagraph"/>
              <w:ind w:left="0"/>
              <w:jc w:val="left"/>
              <w:rPr>
                <w:rFonts w:ascii="Verdana" w:hAnsi="Verdana"/>
                <w:sz w:val="20"/>
              </w:rPr>
            </w:pPr>
          </w:p>
        </w:tc>
        <w:tc>
          <w:tcPr>
            <w:tcW w:w="6946" w:type="dxa"/>
          </w:tcPr>
          <w:p w14:paraId="50D1A30B" w14:textId="77777777" w:rsidR="00BF0FBD" w:rsidRPr="00581511" w:rsidRDefault="00BF0FBD" w:rsidP="008F4766">
            <w:pPr>
              <w:pStyle w:val="ListParagraph"/>
              <w:ind w:left="0"/>
              <w:jc w:val="left"/>
              <w:rPr>
                <w:rFonts w:ascii="Verdana" w:hAnsi="Verdana"/>
                <w:sz w:val="20"/>
              </w:rPr>
            </w:pPr>
          </w:p>
        </w:tc>
        <w:tc>
          <w:tcPr>
            <w:tcW w:w="1559" w:type="dxa"/>
          </w:tcPr>
          <w:p w14:paraId="1568C85F" w14:textId="77777777" w:rsidR="00BF0FBD" w:rsidRPr="00581511" w:rsidRDefault="00BF0FBD" w:rsidP="008F4766">
            <w:pPr>
              <w:pStyle w:val="ListParagraph"/>
              <w:ind w:left="0"/>
              <w:jc w:val="left"/>
              <w:rPr>
                <w:rFonts w:ascii="Verdana" w:hAnsi="Verdana"/>
                <w:sz w:val="20"/>
              </w:rPr>
            </w:pPr>
          </w:p>
        </w:tc>
      </w:tr>
      <w:tr w:rsidR="00BF0FBD" w:rsidRPr="00581511" w14:paraId="4CC5F31F" w14:textId="77777777" w:rsidTr="008F4766">
        <w:tc>
          <w:tcPr>
            <w:tcW w:w="1276" w:type="dxa"/>
          </w:tcPr>
          <w:p w14:paraId="580EE350" w14:textId="77777777" w:rsidR="00BF0FBD" w:rsidRPr="00581511" w:rsidRDefault="00BF0FBD" w:rsidP="008F4766">
            <w:pPr>
              <w:pStyle w:val="ListParagraph"/>
              <w:ind w:left="0"/>
              <w:jc w:val="left"/>
              <w:rPr>
                <w:rFonts w:ascii="Verdana" w:hAnsi="Verdana"/>
                <w:sz w:val="20"/>
              </w:rPr>
            </w:pPr>
          </w:p>
        </w:tc>
        <w:tc>
          <w:tcPr>
            <w:tcW w:w="6946" w:type="dxa"/>
          </w:tcPr>
          <w:p w14:paraId="4E334D4D" w14:textId="77777777" w:rsidR="00BF0FBD" w:rsidRPr="00581511" w:rsidRDefault="00BF0FBD" w:rsidP="008F4766">
            <w:pPr>
              <w:pStyle w:val="ListParagraph"/>
              <w:ind w:left="0"/>
              <w:jc w:val="left"/>
              <w:rPr>
                <w:rFonts w:ascii="Verdana" w:hAnsi="Verdana"/>
                <w:sz w:val="20"/>
              </w:rPr>
            </w:pPr>
          </w:p>
        </w:tc>
        <w:tc>
          <w:tcPr>
            <w:tcW w:w="1559" w:type="dxa"/>
          </w:tcPr>
          <w:p w14:paraId="212969A0" w14:textId="77777777" w:rsidR="00BF0FBD" w:rsidRPr="00581511" w:rsidRDefault="00BF0FBD" w:rsidP="008F4766">
            <w:pPr>
              <w:pStyle w:val="ListParagraph"/>
              <w:ind w:left="0"/>
              <w:jc w:val="left"/>
              <w:rPr>
                <w:rFonts w:ascii="Verdana" w:hAnsi="Verdana"/>
                <w:sz w:val="20"/>
              </w:rPr>
            </w:pPr>
          </w:p>
        </w:tc>
      </w:tr>
      <w:tr w:rsidR="00BF0FBD" w:rsidRPr="00581511" w14:paraId="327E5292" w14:textId="77777777" w:rsidTr="008F4766">
        <w:tc>
          <w:tcPr>
            <w:tcW w:w="1276" w:type="dxa"/>
          </w:tcPr>
          <w:p w14:paraId="610CB77D" w14:textId="77777777" w:rsidR="00BF0FBD" w:rsidRPr="00581511" w:rsidRDefault="00BF0FBD" w:rsidP="008F4766">
            <w:pPr>
              <w:pStyle w:val="ListParagraph"/>
              <w:ind w:left="0"/>
              <w:jc w:val="left"/>
              <w:rPr>
                <w:rFonts w:ascii="Verdana" w:hAnsi="Verdana"/>
                <w:sz w:val="20"/>
              </w:rPr>
            </w:pPr>
          </w:p>
        </w:tc>
        <w:tc>
          <w:tcPr>
            <w:tcW w:w="6946" w:type="dxa"/>
          </w:tcPr>
          <w:p w14:paraId="3FE81E56" w14:textId="77777777" w:rsidR="00BF0FBD" w:rsidRPr="00581511" w:rsidRDefault="00BF0FBD" w:rsidP="008F4766">
            <w:pPr>
              <w:pStyle w:val="ListParagraph"/>
              <w:ind w:left="0"/>
              <w:jc w:val="left"/>
              <w:rPr>
                <w:rFonts w:ascii="Verdana" w:hAnsi="Verdana"/>
                <w:sz w:val="20"/>
              </w:rPr>
            </w:pPr>
          </w:p>
        </w:tc>
        <w:tc>
          <w:tcPr>
            <w:tcW w:w="1559" w:type="dxa"/>
          </w:tcPr>
          <w:p w14:paraId="46E0A09C" w14:textId="77777777" w:rsidR="00BF0FBD" w:rsidRPr="00581511" w:rsidRDefault="00BF0FBD" w:rsidP="008F4766">
            <w:pPr>
              <w:pStyle w:val="ListParagraph"/>
              <w:ind w:left="0"/>
              <w:jc w:val="left"/>
              <w:rPr>
                <w:rFonts w:ascii="Verdana" w:hAnsi="Verdana"/>
                <w:sz w:val="20"/>
              </w:rPr>
            </w:pPr>
          </w:p>
        </w:tc>
      </w:tr>
      <w:tr w:rsidR="00BF0FBD" w:rsidRPr="00581511" w14:paraId="4B2DBB88" w14:textId="77777777" w:rsidTr="008F4766">
        <w:tc>
          <w:tcPr>
            <w:tcW w:w="1276" w:type="dxa"/>
          </w:tcPr>
          <w:p w14:paraId="333272F9" w14:textId="77777777" w:rsidR="00BF0FBD" w:rsidRPr="00581511" w:rsidRDefault="00BF0FBD" w:rsidP="008F4766">
            <w:pPr>
              <w:pStyle w:val="ListParagraph"/>
              <w:ind w:left="0"/>
              <w:jc w:val="left"/>
              <w:rPr>
                <w:rFonts w:ascii="Verdana" w:hAnsi="Verdana"/>
                <w:sz w:val="20"/>
              </w:rPr>
            </w:pPr>
          </w:p>
        </w:tc>
        <w:tc>
          <w:tcPr>
            <w:tcW w:w="6946" w:type="dxa"/>
          </w:tcPr>
          <w:p w14:paraId="31717C52" w14:textId="77777777" w:rsidR="00BF0FBD" w:rsidRPr="00581511" w:rsidRDefault="00BF0FBD" w:rsidP="008F4766">
            <w:pPr>
              <w:pStyle w:val="ListParagraph"/>
              <w:ind w:left="0"/>
              <w:jc w:val="left"/>
              <w:rPr>
                <w:rFonts w:ascii="Verdana" w:hAnsi="Verdana"/>
                <w:sz w:val="20"/>
              </w:rPr>
            </w:pPr>
          </w:p>
        </w:tc>
        <w:tc>
          <w:tcPr>
            <w:tcW w:w="1559" w:type="dxa"/>
          </w:tcPr>
          <w:p w14:paraId="69BB22AA" w14:textId="77777777" w:rsidR="00BF0FBD" w:rsidRPr="00581511" w:rsidRDefault="00BF0FBD" w:rsidP="008F4766">
            <w:pPr>
              <w:pStyle w:val="ListParagraph"/>
              <w:ind w:left="0"/>
              <w:jc w:val="left"/>
              <w:rPr>
                <w:rFonts w:ascii="Verdana" w:hAnsi="Verdana"/>
                <w:sz w:val="20"/>
              </w:rPr>
            </w:pPr>
          </w:p>
        </w:tc>
      </w:tr>
      <w:tr w:rsidR="00BF0FBD" w:rsidRPr="00581511" w14:paraId="09F4123F" w14:textId="77777777" w:rsidTr="008F4766">
        <w:tc>
          <w:tcPr>
            <w:tcW w:w="1276" w:type="dxa"/>
          </w:tcPr>
          <w:p w14:paraId="34804033" w14:textId="77777777" w:rsidR="00BF0FBD" w:rsidRPr="00581511" w:rsidRDefault="00BF0FBD" w:rsidP="008F4766">
            <w:pPr>
              <w:pStyle w:val="ListParagraph"/>
              <w:ind w:left="0"/>
              <w:jc w:val="left"/>
              <w:rPr>
                <w:rFonts w:ascii="Verdana" w:hAnsi="Verdana"/>
                <w:sz w:val="20"/>
              </w:rPr>
            </w:pPr>
          </w:p>
        </w:tc>
        <w:tc>
          <w:tcPr>
            <w:tcW w:w="6946" w:type="dxa"/>
          </w:tcPr>
          <w:p w14:paraId="372BBEAB" w14:textId="77777777" w:rsidR="00BF0FBD" w:rsidRPr="00581511" w:rsidRDefault="00BF0FBD" w:rsidP="008F4766">
            <w:pPr>
              <w:pStyle w:val="ListParagraph"/>
              <w:ind w:left="0"/>
              <w:jc w:val="left"/>
              <w:rPr>
                <w:rFonts w:ascii="Verdana" w:hAnsi="Verdana"/>
                <w:sz w:val="20"/>
              </w:rPr>
            </w:pPr>
          </w:p>
        </w:tc>
        <w:tc>
          <w:tcPr>
            <w:tcW w:w="1559" w:type="dxa"/>
          </w:tcPr>
          <w:p w14:paraId="243E6D4E" w14:textId="77777777" w:rsidR="00BF0FBD" w:rsidRPr="00581511" w:rsidRDefault="00BF0FBD" w:rsidP="008F4766">
            <w:pPr>
              <w:pStyle w:val="ListParagraph"/>
              <w:ind w:left="0"/>
              <w:jc w:val="left"/>
              <w:rPr>
                <w:rFonts w:ascii="Verdana" w:hAnsi="Verdana"/>
                <w:sz w:val="20"/>
              </w:rPr>
            </w:pPr>
          </w:p>
        </w:tc>
      </w:tr>
    </w:tbl>
    <w:p w14:paraId="1B19F61E" w14:textId="77777777" w:rsidR="00BF0FBD" w:rsidRPr="00581511" w:rsidRDefault="00BF0FBD" w:rsidP="006B40A5">
      <w:pPr>
        <w:rPr>
          <w:rFonts w:ascii="Verdana" w:hAnsi="Verdana"/>
          <w:sz w:val="20"/>
          <w:szCs w:val="20"/>
        </w:rPr>
      </w:pPr>
    </w:p>
    <w:sectPr w:rsidR="00BF0FBD" w:rsidRPr="00581511" w:rsidSect="00484A7C">
      <w:footerReference w:type="default" r:id="rId19"/>
      <w:headerReference w:type="first" r:id="rId20"/>
      <w:footerReference w:type="first" r:id="rId21"/>
      <w:pgSz w:w="11906" w:h="16838"/>
      <w:pgMar w:top="1871" w:right="1134" w:bottom="1021" w:left="1134" w:header="1134"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5B972" w14:textId="77777777" w:rsidR="00747EF8" w:rsidRDefault="00747EF8" w:rsidP="00013BE6">
      <w:pPr>
        <w:spacing w:after="0" w:line="240" w:lineRule="auto"/>
      </w:pPr>
      <w:r>
        <w:separator/>
      </w:r>
    </w:p>
  </w:endnote>
  <w:endnote w:type="continuationSeparator" w:id="0">
    <w:p w14:paraId="6D166832" w14:textId="77777777" w:rsidR="00747EF8" w:rsidRDefault="00747EF8" w:rsidP="00013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1857992"/>
      <w:docPartObj>
        <w:docPartGallery w:val="Page Numbers (Bottom of Page)"/>
        <w:docPartUnique/>
      </w:docPartObj>
    </w:sdtPr>
    <w:sdtEndPr>
      <w:rPr>
        <w:color w:val="7F7F7F" w:themeColor="background1" w:themeShade="7F"/>
        <w:spacing w:val="60"/>
      </w:rPr>
    </w:sdtEndPr>
    <w:sdtContent>
      <w:p w14:paraId="48D17443" w14:textId="3126F779" w:rsidR="003F3D1D" w:rsidRDefault="003F3D1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0E00F49" w14:textId="7169A4BF" w:rsidR="00013BE6" w:rsidRDefault="00013B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0845A" w14:textId="07362A7A" w:rsidR="007B1E7B" w:rsidRDefault="00581511">
    <w:pPr>
      <w:pStyle w:val="Footer"/>
    </w:pPr>
    <w:r>
      <w:rPr>
        <w:noProof/>
      </w:rPr>
      <w:drawing>
        <wp:anchor distT="0" distB="0" distL="114300" distR="114300" simplePos="0" relativeHeight="251665408" behindDoc="0" locked="0" layoutInCell="1" allowOverlap="1" wp14:anchorId="27E00D3F" wp14:editId="46375E70">
          <wp:simplePos x="0" y="0"/>
          <wp:positionH relativeFrom="margin">
            <wp:posOffset>-749300</wp:posOffset>
          </wp:positionH>
          <wp:positionV relativeFrom="margin">
            <wp:posOffset>8766810</wp:posOffset>
          </wp:positionV>
          <wp:extent cx="7611110" cy="732790"/>
          <wp:effectExtent l="0" t="0" r="889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32790"/>
                  </a:xfrm>
                  <a:prstGeom prst="rect">
                    <a:avLst/>
                  </a:prstGeom>
                </pic:spPr>
              </pic:pic>
            </a:graphicData>
          </a:graphic>
          <wp14:sizeRelH relativeFrom="margin">
            <wp14:pctWidth>0</wp14:pctWidth>
          </wp14:sizeRelH>
          <wp14:sizeRelV relativeFrom="margin">
            <wp14:pctHeight>0</wp14:pctHeight>
          </wp14:sizeRelV>
        </wp:anchor>
      </w:drawing>
    </w:r>
    <w:r w:rsidR="004E6432">
      <w:rPr>
        <w:noProof/>
      </w:rPr>
      <mc:AlternateContent>
        <mc:Choice Requires="wps">
          <w:drawing>
            <wp:anchor distT="45720" distB="45720" distL="114300" distR="114300" simplePos="0" relativeHeight="251667456" behindDoc="1" locked="0" layoutInCell="1" allowOverlap="1" wp14:anchorId="48F32888" wp14:editId="4408442A">
              <wp:simplePos x="0" y="0"/>
              <wp:positionH relativeFrom="column">
                <wp:posOffset>3722370</wp:posOffset>
              </wp:positionH>
              <wp:positionV relativeFrom="paragraph">
                <wp:posOffset>394970</wp:posOffset>
              </wp:positionV>
              <wp:extent cx="3138170" cy="241300"/>
              <wp:effectExtent l="0" t="0" r="0" b="6350"/>
              <wp:wrapTight wrapText="bothSides">
                <wp:wrapPolygon edited="0">
                  <wp:start x="393" y="0"/>
                  <wp:lineTo x="393" y="20463"/>
                  <wp:lineTo x="21110" y="20463"/>
                  <wp:lineTo x="21110" y="0"/>
                  <wp:lineTo x="393"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41300"/>
                      </a:xfrm>
                      <a:prstGeom prst="rect">
                        <a:avLst/>
                      </a:prstGeom>
                      <a:noFill/>
                      <a:ln w="9525">
                        <a:noFill/>
                        <a:miter lim="800000"/>
                        <a:headEnd/>
                        <a:tailEnd/>
                      </a:ln>
                    </wps:spPr>
                    <wps:txbx>
                      <w:txbxContent>
                        <w:p w14:paraId="13CDB664" w14:textId="77A0B55C" w:rsidR="007B1E7B" w:rsidRPr="001878EB" w:rsidRDefault="007B1E7B" w:rsidP="007B1E7B">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sidR="004E6432">
                            <w:rPr>
                              <w:rFonts w:ascii="Verdana" w:hAnsi="Verdana"/>
                              <w:b/>
                              <w:bCs/>
                              <w:i/>
                              <w:iCs/>
                              <w:color w:val="FFFFFF" w:themeColor="background1"/>
                              <w:sz w:val="16"/>
                              <w:szCs w:val="16"/>
                            </w:rPr>
                            <w:t xml:space="preserve">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F32888" id="_x0000_t202" coordsize="21600,21600" o:spt="202" path="m,l,21600r21600,l21600,xe">
              <v:stroke joinstyle="miter"/>
              <v:path gradientshapeok="t" o:connecttype="rect"/>
            </v:shapetype>
            <v:shape id="Text Box 16" o:spid="_x0000_s1026" type="#_x0000_t202" style="position:absolute;margin-left:293.1pt;margin-top:31.1pt;width:247.1pt;height:19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" filled="f" stroked="f">
              <v:textbox>
                <w:txbxContent>
                  <w:p w14:paraId="13CDB664" w14:textId="77A0B55C" w:rsidR="007B1E7B" w:rsidRPr="001878EB" w:rsidRDefault="007B1E7B" w:rsidP="007B1E7B">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sidR="004E6432">
                      <w:rPr>
                        <w:rFonts w:ascii="Verdana" w:hAnsi="Verdana"/>
                        <w:b/>
                        <w:bCs/>
                        <w:i/>
                        <w:iCs/>
                        <w:color w:val="FFFFFF" w:themeColor="background1"/>
                        <w:sz w:val="16"/>
                        <w:szCs w:val="16"/>
                      </w:rPr>
                      <w:t xml:space="preserve"> Jesus</w:t>
                    </w:r>
                  </w:p>
                </w:txbxContent>
              </v:textbox>
              <w10:wrap type="tight"/>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3515E" w14:textId="77777777" w:rsidR="00747EF8" w:rsidRDefault="00747EF8" w:rsidP="00013BE6">
      <w:pPr>
        <w:spacing w:after="0" w:line="240" w:lineRule="auto"/>
      </w:pPr>
      <w:r>
        <w:separator/>
      </w:r>
    </w:p>
  </w:footnote>
  <w:footnote w:type="continuationSeparator" w:id="0">
    <w:p w14:paraId="12A8500C" w14:textId="77777777" w:rsidR="00747EF8" w:rsidRDefault="00747EF8" w:rsidP="00013B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F5198" w14:textId="12106FD4" w:rsidR="007B1E7B" w:rsidRDefault="007B1E7B" w:rsidP="007B1E7B">
    <w:pPr>
      <w:pStyle w:val="Header"/>
      <w:jc w:val="right"/>
    </w:pPr>
    <w:r>
      <w:rPr>
        <w:noProof/>
      </w:rPr>
      <w:drawing>
        <wp:anchor distT="0" distB="0" distL="114300" distR="114300" simplePos="0" relativeHeight="251663360" behindDoc="0" locked="0" layoutInCell="1" allowOverlap="1" wp14:anchorId="1B9EE50B" wp14:editId="3125E1DE">
          <wp:simplePos x="0" y="0"/>
          <wp:positionH relativeFrom="margin">
            <wp:posOffset>4815840</wp:posOffset>
          </wp:positionH>
          <wp:positionV relativeFrom="margin">
            <wp:posOffset>-1055914</wp:posOffset>
          </wp:positionV>
          <wp:extent cx="1903706" cy="735712"/>
          <wp:effectExtent l="0" t="0" r="1905" b="7620"/>
          <wp:wrapSquare wrapText="bothSides"/>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3706" cy="73571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C55B9"/>
    <w:multiLevelType w:val="multilevel"/>
    <w:tmpl w:val="CD8AE0A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1A80615F"/>
    <w:multiLevelType w:val="hybridMultilevel"/>
    <w:tmpl w:val="6B0E6B06"/>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 w15:restartNumberingAfterBreak="0">
    <w:nsid w:val="49AE6F15"/>
    <w:multiLevelType w:val="hybridMultilevel"/>
    <w:tmpl w:val="9DC4EF6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 w15:restartNumberingAfterBreak="0">
    <w:nsid w:val="4FF81A90"/>
    <w:multiLevelType w:val="multilevel"/>
    <w:tmpl w:val="ACA0137C"/>
    <w:lvl w:ilvl="0">
      <w:start w:val="1"/>
      <w:numFmt w:val="decimal"/>
      <w:lvlText w:val="%1."/>
      <w:lvlJc w:val="left"/>
      <w:pPr>
        <w:ind w:left="851" w:hanging="851"/>
      </w:pPr>
      <w:rPr>
        <w:rFonts w:hint="default"/>
        <w:b w:val="0"/>
        <w:bCs/>
      </w:rPr>
    </w:lvl>
    <w:lvl w:ilvl="1">
      <w:start w:val="1"/>
      <w:numFmt w:val="decimal"/>
      <w:lvlText w:val="%1.%2."/>
      <w:lvlJc w:val="left"/>
      <w:pPr>
        <w:ind w:left="1418" w:hanging="1058"/>
      </w:pPr>
      <w:rPr>
        <w:rFonts w:ascii="Verdana" w:hAnsi="Verdana" w:cs="Arial" w:hint="default"/>
        <w:sz w:val="22"/>
        <w:szCs w:val="22"/>
      </w:rPr>
    </w:lvl>
    <w:lvl w:ilvl="2">
      <w:start w:val="1"/>
      <w:numFmt w:val="bullet"/>
      <w:lvlText w:val=""/>
      <w:lvlJc w:val="left"/>
      <w:pPr>
        <w:ind w:left="1701" w:hanging="283"/>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733574C"/>
    <w:multiLevelType w:val="hybridMultilevel"/>
    <w:tmpl w:val="A49A50B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5" w15:restartNumberingAfterBreak="0">
    <w:nsid w:val="6C7B718F"/>
    <w:multiLevelType w:val="hybridMultilevel"/>
    <w:tmpl w:val="7478A596"/>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6" w15:restartNumberingAfterBreak="0">
    <w:nsid w:val="78F1147A"/>
    <w:multiLevelType w:val="hybridMultilevel"/>
    <w:tmpl w:val="83A0EFCC"/>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num w:numId="1" w16cid:durableId="693531154">
    <w:abstractNumId w:val="0"/>
  </w:num>
  <w:num w:numId="2" w16cid:durableId="1966959225">
    <w:abstractNumId w:val="3"/>
  </w:num>
  <w:num w:numId="3" w16cid:durableId="347369174">
    <w:abstractNumId w:val="1"/>
  </w:num>
  <w:num w:numId="4" w16cid:durableId="1730613299">
    <w:abstractNumId w:val="2"/>
  </w:num>
  <w:num w:numId="5" w16cid:durableId="474680632">
    <w:abstractNumId w:val="5"/>
  </w:num>
  <w:num w:numId="6" w16cid:durableId="1407454276">
    <w:abstractNumId w:val="4"/>
  </w:num>
  <w:num w:numId="7" w16cid:durableId="10514247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6FD"/>
    <w:rsid w:val="00001BEE"/>
    <w:rsid w:val="00013BE6"/>
    <w:rsid w:val="0003476F"/>
    <w:rsid w:val="00056C52"/>
    <w:rsid w:val="00117773"/>
    <w:rsid w:val="00134593"/>
    <w:rsid w:val="00136687"/>
    <w:rsid w:val="00150986"/>
    <w:rsid w:val="00172AD1"/>
    <w:rsid w:val="00175120"/>
    <w:rsid w:val="001E3E13"/>
    <w:rsid w:val="001F596C"/>
    <w:rsid w:val="0021169A"/>
    <w:rsid w:val="00217620"/>
    <w:rsid w:val="00231FF0"/>
    <w:rsid w:val="00242B59"/>
    <w:rsid w:val="00247B34"/>
    <w:rsid w:val="00282155"/>
    <w:rsid w:val="00291E79"/>
    <w:rsid w:val="00295B8D"/>
    <w:rsid w:val="002A1C68"/>
    <w:rsid w:val="002A68EE"/>
    <w:rsid w:val="002B3FDC"/>
    <w:rsid w:val="002B6131"/>
    <w:rsid w:val="002E7ADB"/>
    <w:rsid w:val="002F38A7"/>
    <w:rsid w:val="002F70D2"/>
    <w:rsid w:val="00313CE6"/>
    <w:rsid w:val="00343351"/>
    <w:rsid w:val="003476BA"/>
    <w:rsid w:val="00350E15"/>
    <w:rsid w:val="00363678"/>
    <w:rsid w:val="0036733F"/>
    <w:rsid w:val="00390627"/>
    <w:rsid w:val="00396570"/>
    <w:rsid w:val="003A41C0"/>
    <w:rsid w:val="003A665C"/>
    <w:rsid w:val="003C67CC"/>
    <w:rsid w:val="003E354D"/>
    <w:rsid w:val="003E7AC0"/>
    <w:rsid w:val="003F196F"/>
    <w:rsid w:val="003F3918"/>
    <w:rsid w:val="003F3BC9"/>
    <w:rsid w:val="003F3D1D"/>
    <w:rsid w:val="00405249"/>
    <w:rsid w:val="004131EA"/>
    <w:rsid w:val="00432360"/>
    <w:rsid w:val="0043700A"/>
    <w:rsid w:val="00456036"/>
    <w:rsid w:val="00484A7C"/>
    <w:rsid w:val="004A7F5A"/>
    <w:rsid w:val="004E5581"/>
    <w:rsid w:val="004E6432"/>
    <w:rsid w:val="005033C1"/>
    <w:rsid w:val="00520531"/>
    <w:rsid w:val="00534F58"/>
    <w:rsid w:val="005419AB"/>
    <w:rsid w:val="00547578"/>
    <w:rsid w:val="00553743"/>
    <w:rsid w:val="00581511"/>
    <w:rsid w:val="00594788"/>
    <w:rsid w:val="005F7437"/>
    <w:rsid w:val="005F7829"/>
    <w:rsid w:val="006077EE"/>
    <w:rsid w:val="00610C02"/>
    <w:rsid w:val="00615983"/>
    <w:rsid w:val="00624796"/>
    <w:rsid w:val="00646504"/>
    <w:rsid w:val="00666110"/>
    <w:rsid w:val="006A54A6"/>
    <w:rsid w:val="006B2059"/>
    <w:rsid w:val="006B40A5"/>
    <w:rsid w:val="006C2BEF"/>
    <w:rsid w:val="006E054B"/>
    <w:rsid w:val="00703A9C"/>
    <w:rsid w:val="0071294E"/>
    <w:rsid w:val="007168F4"/>
    <w:rsid w:val="00733D17"/>
    <w:rsid w:val="00734D7B"/>
    <w:rsid w:val="00747EF8"/>
    <w:rsid w:val="00753F82"/>
    <w:rsid w:val="007578FF"/>
    <w:rsid w:val="00776F79"/>
    <w:rsid w:val="007852DF"/>
    <w:rsid w:val="007866FD"/>
    <w:rsid w:val="007973EB"/>
    <w:rsid w:val="007B1E7B"/>
    <w:rsid w:val="007F442C"/>
    <w:rsid w:val="00803FB4"/>
    <w:rsid w:val="00823052"/>
    <w:rsid w:val="00836086"/>
    <w:rsid w:val="0083791D"/>
    <w:rsid w:val="00873D7F"/>
    <w:rsid w:val="008A5921"/>
    <w:rsid w:val="008D24B8"/>
    <w:rsid w:val="008D3861"/>
    <w:rsid w:val="008E6218"/>
    <w:rsid w:val="008F6960"/>
    <w:rsid w:val="009043FC"/>
    <w:rsid w:val="00906639"/>
    <w:rsid w:val="009069E1"/>
    <w:rsid w:val="009075DB"/>
    <w:rsid w:val="00910993"/>
    <w:rsid w:val="00942A7B"/>
    <w:rsid w:val="0094785F"/>
    <w:rsid w:val="00957AE6"/>
    <w:rsid w:val="00967967"/>
    <w:rsid w:val="00970FDB"/>
    <w:rsid w:val="009723B1"/>
    <w:rsid w:val="00996E02"/>
    <w:rsid w:val="009B125D"/>
    <w:rsid w:val="009B3932"/>
    <w:rsid w:val="009D624B"/>
    <w:rsid w:val="00A145CD"/>
    <w:rsid w:val="00A238F8"/>
    <w:rsid w:val="00A87774"/>
    <w:rsid w:val="00AE35AF"/>
    <w:rsid w:val="00B23CE2"/>
    <w:rsid w:val="00B256DA"/>
    <w:rsid w:val="00B30B7E"/>
    <w:rsid w:val="00B649CC"/>
    <w:rsid w:val="00B72A08"/>
    <w:rsid w:val="00B81617"/>
    <w:rsid w:val="00B9124E"/>
    <w:rsid w:val="00B96250"/>
    <w:rsid w:val="00BB396E"/>
    <w:rsid w:val="00BD1FC5"/>
    <w:rsid w:val="00BF0FBD"/>
    <w:rsid w:val="00C1713D"/>
    <w:rsid w:val="00C22D4B"/>
    <w:rsid w:val="00C23CC0"/>
    <w:rsid w:val="00C97113"/>
    <w:rsid w:val="00CB131F"/>
    <w:rsid w:val="00CD0E63"/>
    <w:rsid w:val="00CD2918"/>
    <w:rsid w:val="00CF19E3"/>
    <w:rsid w:val="00D22A87"/>
    <w:rsid w:val="00D3433F"/>
    <w:rsid w:val="00D47A6E"/>
    <w:rsid w:val="00D7109A"/>
    <w:rsid w:val="00D832E2"/>
    <w:rsid w:val="00DA1EB5"/>
    <w:rsid w:val="00DA4DC6"/>
    <w:rsid w:val="00DB70B8"/>
    <w:rsid w:val="00DC2599"/>
    <w:rsid w:val="00DD1CEE"/>
    <w:rsid w:val="00DD2827"/>
    <w:rsid w:val="00DD309C"/>
    <w:rsid w:val="00E15620"/>
    <w:rsid w:val="00E33000"/>
    <w:rsid w:val="00E3612C"/>
    <w:rsid w:val="00E44A80"/>
    <w:rsid w:val="00E5697D"/>
    <w:rsid w:val="00E57EB5"/>
    <w:rsid w:val="00E65AFB"/>
    <w:rsid w:val="00E84734"/>
    <w:rsid w:val="00EB29E2"/>
    <w:rsid w:val="00EE4192"/>
    <w:rsid w:val="00EF20EA"/>
    <w:rsid w:val="00F11B9B"/>
    <w:rsid w:val="00F421FD"/>
    <w:rsid w:val="00F5265F"/>
    <w:rsid w:val="00F5417D"/>
    <w:rsid w:val="00FA7185"/>
    <w:rsid w:val="00FA735A"/>
    <w:rsid w:val="00FB36A5"/>
    <w:rsid w:val="00FC76BD"/>
    <w:rsid w:val="00FD2322"/>
    <w:rsid w:val="00FE2268"/>
    <w:rsid w:val="00FF2BED"/>
    <w:rsid w:val="06091E5B"/>
    <w:rsid w:val="10420D5A"/>
    <w:rsid w:val="15922BF9"/>
    <w:rsid w:val="19B5A228"/>
    <w:rsid w:val="2837E317"/>
    <w:rsid w:val="29D3B378"/>
    <w:rsid w:val="2B6F83D9"/>
    <w:rsid w:val="3042F4FC"/>
    <w:rsid w:val="3DFC129A"/>
    <w:rsid w:val="4607247F"/>
    <w:rsid w:val="78AEBFFD"/>
    <w:rsid w:val="7D212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F7AC6"/>
  <w15:chartTrackingRefBased/>
  <w15:docId w15:val="{C5D8595E-B63F-4B08-967B-1999184D3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nhideWhenUsed/>
    <w:qFormat/>
    <w:rsid w:val="004131EA"/>
    <w:pPr>
      <w:keepNext/>
      <w:keepLines/>
      <w:spacing w:after="187"/>
      <w:ind w:left="122"/>
      <w:outlineLvl w:val="0"/>
    </w:pPr>
    <w:rPr>
      <w:rFonts w:ascii="Calibri" w:eastAsia="Calibri" w:hAnsi="Calibri" w:cs="Calibri"/>
      <w:b/>
      <w:color w:val="000000"/>
      <w:u w:val="single" w:color="00000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3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BE6"/>
  </w:style>
  <w:style w:type="paragraph" w:styleId="Footer">
    <w:name w:val="footer"/>
    <w:basedOn w:val="Normal"/>
    <w:link w:val="FooterChar"/>
    <w:uiPriority w:val="99"/>
    <w:unhideWhenUsed/>
    <w:rsid w:val="00013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BE6"/>
  </w:style>
  <w:style w:type="paragraph" w:styleId="NoSpacing">
    <w:name w:val="No Spacing"/>
    <w:uiPriority w:val="1"/>
    <w:qFormat/>
    <w:rsid w:val="009043FC"/>
    <w:pPr>
      <w:spacing w:after="0" w:line="240" w:lineRule="auto"/>
      <w:ind w:left="100" w:hanging="8"/>
      <w:jc w:val="both"/>
    </w:pPr>
    <w:rPr>
      <w:rFonts w:ascii="Calibri" w:eastAsia="Calibri" w:hAnsi="Calibri" w:cs="Calibri"/>
      <w:color w:val="000000"/>
      <w:lang w:eastAsia="en-GB"/>
    </w:rPr>
  </w:style>
  <w:style w:type="table" w:styleId="TableGrid">
    <w:name w:val="Table Grid"/>
    <w:basedOn w:val="TableNormal"/>
    <w:uiPriority w:val="59"/>
    <w:rsid w:val="006B40A5"/>
    <w:pPr>
      <w:spacing w:after="0" w:line="240" w:lineRule="auto"/>
    </w:pPr>
    <w:rPr>
      <w:rFonts w:ascii="Trebuchet MS" w:hAnsi="Trebuchet MS"/>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link w:val="ListParagraphChar"/>
    <w:uiPriority w:val="34"/>
    <w:unhideWhenUsed/>
    <w:qFormat/>
    <w:rsid w:val="006B40A5"/>
    <w:pPr>
      <w:spacing w:after="0" w:line="240" w:lineRule="auto"/>
      <w:ind w:left="720"/>
      <w:contextualSpacing/>
      <w:jc w:val="both"/>
    </w:pPr>
    <w:rPr>
      <w:rFonts w:ascii="Trebuchet MS" w:hAnsi="Trebuchet MS"/>
      <w:szCs w:val="20"/>
    </w:rPr>
  </w:style>
  <w:style w:type="character" w:customStyle="1" w:styleId="Heading1Char">
    <w:name w:val="Heading 1 Char"/>
    <w:basedOn w:val="DefaultParagraphFont"/>
    <w:link w:val="Heading1"/>
    <w:rsid w:val="004131EA"/>
    <w:rPr>
      <w:rFonts w:ascii="Calibri" w:eastAsia="Calibri" w:hAnsi="Calibri" w:cs="Calibri"/>
      <w:b/>
      <w:color w:val="000000"/>
      <w:u w:val="single" w:color="000000"/>
      <w:lang w:eastAsia="en-GB"/>
    </w:rPr>
  </w:style>
  <w:style w:type="paragraph" w:customStyle="1" w:styleId="Indented">
    <w:name w:val="Indented"/>
    <w:basedOn w:val="Heading1"/>
    <w:link w:val="IndentedChar"/>
    <w:qFormat/>
    <w:rsid w:val="004131EA"/>
    <w:pPr>
      <w:keepNext w:val="0"/>
      <w:keepLines w:val="0"/>
      <w:spacing w:before="240" w:after="0" w:line="240" w:lineRule="auto"/>
      <w:ind w:left="1418" w:hanging="1058"/>
    </w:pPr>
    <w:rPr>
      <w:rFonts w:ascii="Verdana" w:eastAsiaTheme="majorEastAsia" w:hAnsi="Verdana" w:cstheme="majorBidi"/>
      <w:b w:val="0"/>
      <w:sz w:val="20"/>
      <w:szCs w:val="44"/>
    </w:rPr>
  </w:style>
  <w:style w:type="character" w:customStyle="1" w:styleId="IndentedChar">
    <w:name w:val="Indented Char"/>
    <w:basedOn w:val="Heading1Char"/>
    <w:link w:val="Indented"/>
    <w:rsid w:val="004131EA"/>
    <w:rPr>
      <w:rFonts w:ascii="Verdana" w:eastAsiaTheme="majorEastAsia" w:hAnsi="Verdana" w:cstheme="majorBidi"/>
      <w:b w:val="0"/>
      <w:color w:val="000000"/>
      <w:sz w:val="20"/>
      <w:szCs w:val="44"/>
      <w:u w:val="single" w:color="000000"/>
      <w:lang w:eastAsia="en-GB"/>
    </w:rPr>
  </w:style>
  <w:style w:type="character" w:styleId="Hyperlink">
    <w:name w:val="Hyperlink"/>
    <w:basedOn w:val="DefaultParagraphFont"/>
    <w:uiPriority w:val="99"/>
    <w:rsid w:val="00703A9C"/>
    <w:rPr>
      <w:color w:val="0563C1" w:themeColor="hyperlink"/>
      <w:u w:val="single"/>
    </w:rPr>
  </w:style>
  <w:style w:type="character" w:styleId="FollowedHyperlink">
    <w:name w:val="FollowedHyperlink"/>
    <w:basedOn w:val="DefaultParagraphFont"/>
    <w:uiPriority w:val="99"/>
    <w:semiHidden/>
    <w:unhideWhenUsed/>
    <w:rsid w:val="001F596C"/>
    <w:rPr>
      <w:color w:val="954F72" w:themeColor="followedHyperlink"/>
      <w:u w:val="single"/>
    </w:rPr>
  </w:style>
  <w:style w:type="character" w:customStyle="1" w:styleId="ListParagraphChar">
    <w:name w:val="List Paragraph Char"/>
    <w:basedOn w:val="DefaultParagraphFont"/>
    <w:link w:val="ListParagraph"/>
    <w:uiPriority w:val="34"/>
    <w:rsid w:val="0071294E"/>
    <w:rPr>
      <w:rFonts w:ascii="Trebuchet MS" w:hAnsi="Trebuchet MS"/>
      <w:szCs w:val="20"/>
    </w:rPr>
  </w:style>
  <w:style w:type="paragraph" w:styleId="BalloonText">
    <w:name w:val="Balloon Text"/>
    <w:basedOn w:val="Normal"/>
    <w:link w:val="BalloonTextChar"/>
    <w:unhideWhenUsed/>
    <w:rsid w:val="00594788"/>
    <w:pPr>
      <w:spacing w:after="0" w:line="240" w:lineRule="auto"/>
      <w:ind w:left="100" w:hanging="8"/>
      <w:jc w:val="both"/>
    </w:pPr>
    <w:rPr>
      <w:rFonts w:ascii="Tahoma" w:eastAsia="Calibri" w:hAnsi="Tahoma" w:cs="Tahoma"/>
      <w:color w:val="000000"/>
      <w:sz w:val="16"/>
      <w:szCs w:val="16"/>
      <w:lang w:eastAsia="en-GB"/>
    </w:rPr>
  </w:style>
  <w:style w:type="character" w:customStyle="1" w:styleId="BalloonTextChar">
    <w:name w:val="Balloon Text Char"/>
    <w:basedOn w:val="DefaultParagraphFont"/>
    <w:link w:val="BalloonText"/>
    <w:rsid w:val="00594788"/>
    <w:rPr>
      <w:rFonts w:ascii="Tahoma" w:eastAsia="Calibri" w:hAnsi="Tahoma" w:cs="Tahoma"/>
      <w:color w:val="000000"/>
      <w:sz w:val="16"/>
      <w:szCs w:val="16"/>
      <w:lang w:eastAsia="en-GB"/>
    </w:rPr>
  </w:style>
  <w:style w:type="table" w:customStyle="1" w:styleId="TableGrid1">
    <w:name w:val="Table Grid1"/>
    <w:basedOn w:val="TableNormal"/>
    <w:next w:val="TableGrid"/>
    <w:rsid w:val="007578F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230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9510901">
      <w:bodyDiv w:val="1"/>
      <w:marLeft w:val="0"/>
      <w:marRight w:val="0"/>
      <w:marTop w:val="0"/>
      <w:marBottom w:val="0"/>
      <w:divBdr>
        <w:top w:val="none" w:sz="0" w:space="0" w:color="auto"/>
        <w:left w:val="none" w:sz="0" w:space="0" w:color="auto"/>
        <w:bottom w:val="none" w:sz="0" w:space="0" w:color="auto"/>
        <w:right w:val="none" w:sz="0" w:space="0" w:color="auto"/>
      </w:divBdr>
      <w:divsChild>
        <w:div w:id="939263708">
          <w:marLeft w:val="0"/>
          <w:marRight w:val="0"/>
          <w:marTop w:val="0"/>
          <w:marBottom w:val="0"/>
          <w:divBdr>
            <w:top w:val="none" w:sz="0" w:space="0" w:color="auto"/>
            <w:left w:val="none" w:sz="0" w:space="0" w:color="auto"/>
            <w:bottom w:val="none" w:sz="0" w:space="0" w:color="auto"/>
            <w:right w:val="none" w:sz="0" w:space="0" w:color="auto"/>
          </w:divBdr>
        </w:div>
        <w:div w:id="897715411">
          <w:marLeft w:val="0"/>
          <w:marRight w:val="0"/>
          <w:marTop w:val="0"/>
          <w:marBottom w:val="0"/>
          <w:divBdr>
            <w:top w:val="none" w:sz="0" w:space="0" w:color="auto"/>
            <w:left w:val="none" w:sz="0" w:space="0" w:color="auto"/>
            <w:bottom w:val="none" w:sz="0" w:space="0" w:color="auto"/>
            <w:right w:val="none" w:sz="0" w:space="0" w:color="auto"/>
          </w:divBdr>
        </w:div>
        <w:div w:id="42337007">
          <w:marLeft w:val="0"/>
          <w:marRight w:val="0"/>
          <w:marTop w:val="0"/>
          <w:marBottom w:val="0"/>
          <w:divBdr>
            <w:top w:val="none" w:sz="0" w:space="0" w:color="auto"/>
            <w:left w:val="none" w:sz="0" w:space="0" w:color="auto"/>
            <w:bottom w:val="none" w:sz="0" w:space="0" w:color="auto"/>
            <w:right w:val="none" w:sz="0" w:space="0" w:color="auto"/>
          </w:divBdr>
        </w:div>
        <w:div w:id="227421515">
          <w:marLeft w:val="0"/>
          <w:marRight w:val="0"/>
          <w:marTop w:val="0"/>
          <w:marBottom w:val="0"/>
          <w:divBdr>
            <w:top w:val="none" w:sz="0" w:space="0" w:color="auto"/>
            <w:left w:val="none" w:sz="0" w:space="0" w:color="auto"/>
            <w:bottom w:val="none" w:sz="0" w:space="0" w:color="auto"/>
            <w:right w:val="none" w:sz="0" w:space="0" w:color="auto"/>
          </w:divBdr>
        </w:div>
        <w:div w:id="798189019">
          <w:marLeft w:val="0"/>
          <w:marRight w:val="0"/>
          <w:marTop w:val="0"/>
          <w:marBottom w:val="0"/>
          <w:divBdr>
            <w:top w:val="none" w:sz="0" w:space="0" w:color="auto"/>
            <w:left w:val="none" w:sz="0" w:space="0" w:color="auto"/>
            <w:bottom w:val="none" w:sz="0" w:space="0" w:color="auto"/>
            <w:right w:val="none" w:sz="0" w:space="0" w:color="auto"/>
          </w:divBdr>
        </w:div>
        <w:div w:id="459958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sophie.derbyshire@ldst.org.uk" TargetMode="External"/><Relationship Id="rId18" Type="http://schemas.openxmlformats.org/officeDocument/2006/relationships/hyperlink" Target="https://protect-advice.org.uk/"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gov.uk/government/publications/blowing-the-whistle-list-of-prescribed-people-and-bodies--2/whistleblowing-list-of-prescribed-people-and-bodies" TargetMode="External"/><Relationship Id="rId17" Type="http://schemas.openxmlformats.org/officeDocument/2006/relationships/hyperlink" Target="mailto:maggie.swinson@ldst.org.uk" TargetMode="External"/><Relationship Id="rId2" Type="http://schemas.openxmlformats.org/officeDocument/2006/relationships/customXml" Target="../customXml/item2.xml"/><Relationship Id="rId16" Type="http://schemas.openxmlformats.org/officeDocument/2006/relationships/hyperlink" Target="mailto:laurie.kwissa@ldst.org.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rotect-advice.org.uk/" TargetMode="External"/><Relationship Id="rId5" Type="http://schemas.openxmlformats.org/officeDocument/2006/relationships/styles" Target="styles.xml"/><Relationship Id="rId15" Type="http://schemas.openxmlformats.org/officeDocument/2006/relationships/hyperlink" Target="mailto:steve.boothroyd@ldst.org.uk" TargetMode="External"/><Relationship Id="rId23" Type="http://schemas.openxmlformats.org/officeDocument/2006/relationships/theme" Target="theme/theme1.xml"/><Relationship Id="rId10" Type="http://schemas.openxmlformats.org/officeDocument/2006/relationships/hyperlink" Target="https://assets.publishing.service.gov.uk/government/uploads/system/uploads/attachment_data/file/415175/bis-15-200-whistleblowing-guidance-for-employers-and-code-of-practice.pdf"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aspinwall@ldst.org.uk"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24a540e-ad45-454e-90d3-4d95243dfdc1" xsi:nil="true"/>
    <TaxCatchAll xmlns="503b83d6-bc51-41df-9498-092abe54858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6BF44DD6A14740A94680AF2D82A548" ma:contentTypeVersion="2747" ma:contentTypeDescription="Create a new document." ma:contentTypeScope="" ma:versionID="482e43a869169d99f972443d00b43d58">
  <xsd:schema xmlns:xsd="http://www.w3.org/2001/XMLSchema" xmlns:xs="http://www.w3.org/2001/XMLSchema" xmlns:p="http://schemas.microsoft.com/office/2006/metadata/properties" xmlns:ns2="824a540e-ad45-454e-90d3-4d95243dfdc1" xmlns:ns3="503b83d6-bc51-41df-9498-092abe548580" targetNamespace="http://schemas.microsoft.com/office/2006/metadata/properties" ma:root="true" ma:fieldsID="f3a49bf0b560fefca9a3b7bb1fee8b68" ns2:_="" ns3:_="">
    <xsd:import namespace="824a540e-ad45-454e-90d3-4d95243dfdc1"/>
    <xsd:import namespace="503b83d6-bc51-41df-9498-092abe5485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3:TaxCatchAll" minOccurs="0"/>
                <xsd:element ref="ns2:MediaServiceOCR" minOccurs="0"/>
                <xsd:element ref="ns2:lcf76f155ced4ddcb4097134ff3c332f"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4a540e-ad45-454e-90d3-4d95243dfd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7" nillable="true" ma:displayName="Image Tags_0" ma:hidden="true" ma:internalName="lcf76f155ced4ddcb4097134ff3c332f">
      <xsd:simpleType>
        <xsd:restriction base="dms:Note"/>
      </xsd:simpleType>
    </xsd:element>
    <xsd:element name="MediaServiceLocation" ma:index="18"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3b83d6-bc51-41df-9498-092abe548580"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f154e71-ad15-4ce3-9856-661b90509869}" ma:internalName="TaxCatchAll" ma:showField="CatchAllData" ma:web="503b83d6-bc51-41df-9498-092abe5485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489BEC-0D13-40D9-8B65-AD839AEF21FC}">
  <ds:schemaRefs>
    <ds:schemaRef ds:uri="http://schemas.microsoft.com/sharepoint/v3/contenttype/forms"/>
  </ds:schemaRefs>
</ds:datastoreItem>
</file>

<file path=customXml/itemProps2.xml><?xml version="1.0" encoding="utf-8"?>
<ds:datastoreItem xmlns:ds="http://schemas.openxmlformats.org/officeDocument/2006/customXml" ds:itemID="{6F4BCB5F-7165-49A1-BBFC-2F16E92043DE}">
  <ds:schemaRefs>
    <ds:schemaRef ds:uri="http://schemas.microsoft.com/office/2006/metadata/properties"/>
    <ds:schemaRef ds:uri="http://schemas.microsoft.com/office/infopath/2007/PartnerControls"/>
    <ds:schemaRef ds:uri="dd469c6f-c13f-4f7e-a574-872364f840a7"/>
    <ds:schemaRef ds:uri="c82a2bb0-abcd-42e9-a025-7dfb7b996e9f"/>
  </ds:schemaRefs>
</ds:datastoreItem>
</file>

<file path=customXml/itemProps3.xml><?xml version="1.0" encoding="utf-8"?>
<ds:datastoreItem xmlns:ds="http://schemas.openxmlformats.org/officeDocument/2006/customXml" ds:itemID="{1C4E100E-C0B6-4673-ADB0-45A3F4B64DA0}"/>
</file>

<file path=docProps/app.xml><?xml version="1.0" encoding="utf-8"?>
<Properties xmlns="http://schemas.openxmlformats.org/officeDocument/2006/extended-properties" xmlns:vt="http://schemas.openxmlformats.org/officeDocument/2006/docPropsVTypes">
  <Template>Normal</Template>
  <TotalTime>0</TotalTime>
  <Pages>11</Pages>
  <Words>2468</Words>
  <Characters>14068</Characters>
  <Application>Microsoft Office Word</Application>
  <DocSecurity>0</DocSecurity>
  <Lines>117</Lines>
  <Paragraphs>33</Paragraphs>
  <ScaleCrop>false</ScaleCrop>
  <Company>Liverpool Diocesan Schools Trust</Company>
  <LinksUpToDate>false</LinksUpToDate>
  <CharactersWithSpaces>16503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Tennant</dc:creator>
  <cp:keywords/>
  <dc:description/>
  <cp:lastModifiedBy>Anne-Marie Willis</cp:lastModifiedBy>
  <cp:revision>6</cp:revision>
  <dcterms:created xsi:type="dcterms:W3CDTF">2026-09-13T19:02:00Z</dcterms:created>
  <dcterms:modified xsi:type="dcterms:W3CDTF">2026-09-13T19:05:00Z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0x010100096BF44DD6A14740A94680AF2D82A548</vt:lpwstr>
  </property>
  <property fmtid="{D5CDD505-2E9C-101B-9397-08002B2CF9AE}" pid="3" name="MediaServiceImageTags">
    <vt:lpwstr/>
  </property>
</Properties>
</file>